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8AB" w:rsidRDefault="00C658AB" w:rsidP="00C658AB">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中国应对气候变化的政策与行动</w:t>
      </w:r>
    </w:p>
    <w:bookmarkEnd w:id="0"/>
    <w:p w:rsidR="00C658AB" w:rsidRDefault="00C658AB" w:rsidP="00C658AB">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C658AB" w:rsidRDefault="00C658AB" w:rsidP="00C658AB">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八年十月</w:t>
      </w:r>
      <w:r>
        <w:rPr>
          <w:rFonts w:ascii="Helvetica" w:hAnsi="Helvetica" w:cs="Helvetica"/>
          <w:color w:val="333333"/>
          <w:sz w:val="21"/>
          <w:szCs w:val="21"/>
        </w:rPr>
        <w:t>·</w:t>
      </w:r>
      <w:r>
        <w:rPr>
          <w:rFonts w:ascii="Helvetica" w:hAnsi="Helvetica" w:cs="Helvetica"/>
          <w:color w:val="333333"/>
          <w:sz w:val="21"/>
          <w:szCs w:val="21"/>
        </w:rPr>
        <w:t>北京</w:t>
      </w:r>
    </w:p>
    <w:p w:rsidR="00C658AB" w:rsidRDefault="00C658AB" w:rsidP="00C658AB">
      <w:pPr>
        <w:pStyle w:val="a3"/>
        <w:rPr>
          <w:rFonts w:ascii="Helvetica" w:hAnsi="Helvetica" w:cs="Helvetica"/>
          <w:color w:val="333333"/>
          <w:sz w:val="21"/>
          <w:szCs w:val="21"/>
        </w:rPr>
      </w:pP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前　言</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一、气候变化与中国国情</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二、气候变化对中国的影响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三、应对气候变化的战略和目标</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四、减缓气候变化的政策与行动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五、适应气候变化的政策与行动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六、提高全社会应对气候变化意识</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七、加强气候变化领域国际合作</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八、应对气候变化的体制机制建设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前　言</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全球气候变化及其不利影响是人类共同关心的问题。工业革命以来的人类活动，尤其是发达国家在工业化过程中大量消耗能源资源，导致大气中温室气体浓度增加，引起全球气候近</w:t>
      </w:r>
      <w:r>
        <w:rPr>
          <w:rFonts w:ascii="Helvetica" w:hAnsi="Helvetica" w:cs="Helvetica"/>
          <w:color w:val="333333"/>
          <w:sz w:val="21"/>
          <w:szCs w:val="21"/>
        </w:rPr>
        <w:t>50</w:t>
      </w:r>
      <w:r>
        <w:rPr>
          <w:rFonts w:ascii="Helvetica" w:hAnsi="Helvetica" w:cs="Helvetica"/>
          <w:color w:val="333333"/>
          <w:sz w:val="21"/>
          <w:szCs w:val="21"/>
        </w:rPr>
        <w:t>年来以变暖为主要特征的显著变化，对全球自然生态系统产生了明显影响，对人类社会的生存和发展带来严重挑战。</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人口众多、经济发展水平低、气候条件复杂、生态环境脆弱，易受气候变化的不利影响。气候变化对中国自然生态系统和经济社会发展带来了现实的威胁，主要体现在农牧业、林业、自然生态系统、水资源等领域以及沿海和生态脆弱地区，适应气候变化已成为中国的迫切任务。同时，中国正处于经济快速发展阶段，面临着发展经济、消除贫困和减缓温室气体排放的多重压力，应对气候变化的形势严峻，任务繁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作为一个负责任的发展中国家，中国高度重视应对气候变化。中国充分认识应对气候变化的重要性和紧迫性，按照科学发展观的要求，统筹考虑经济发展和生态建设、国内与国际、当前与长远，制定并实施应对气候变化国家方案，采取了一系列应对气候变化的政策和措施。</w:t>
      </w:r>
      <w:r>
        <w:rPr>
          <w:rFonts w:ascii="Helvetica" w:hAnsi="Helvetica" w:cs="Helvetica"/>
          <w:color w:val="333333"/>
          <w:sz w:val="21"/>
          <w:szCs w:val="21"/>
        </w:rPr>
        <w:lastRenderedPageBreak/>
        <w:t>中国把应对气候变化与实施可持续发展战略，加快建设资源节约型、环境友好型社会，建设创新型国家结合起来，以发展经济为核心，以节约能源、优化能源结构、加强生态保护和建设为重点，以科技进步为支撑，努力控制和减缓温室气体排放，不断提高适应气候变化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中国积极参与国际社会应对气候变化进程，认真履行《联合国气候变化框架公约》</w:t>
      </w:r>
      <w:r>
        <w:rPr>
          <w:rFonts w:ascii="Helvetica" w:hAnsi="Helvetica" w:cs="Helvetica"/>
          <w:color w:val="333333"/>
          <w:sz w:val="21"/>
          <w:szCs w:val="21"/>
        </w:rPr>
        <w:t>(</w:t>
      </w:r>
      <w:r>
        <w:rPr>
          <w:rFonts w:ascii="Helvetica" w:hAnsi="Helvetica" w:cs="Helvetica"/>
          <w:color w:val="333333"/>
          <w:sz w:val="21"/>
          <w:szCs w:val="21"/>
        </w:rPr>
        <w:t>以下简称《气候公约》</w:t>
      </w:r>
      <w:r>
        <w:rPr>
          <w:rFonts w:ascii="Helvetica" w:hAnsi="Helvetica" w:cs="Helvetica"/>
          <w:color w:val="333333"/>
          <w:sz w:val="21"/>
          <w:szCs w:val="21"/>
        </w:rPr>
        <w:t>)</w:t>
      </w:r>
      <w:r>
        <w:rPr>
          <w:rFonts w:ascii="Helvetica" w:hAnsi="Helvetica" w:cs="Helvetica"/>
          <w:color w:val="333333"/>
          <w:sz w:val="21"/>
          <w:szCs w:val="21"/>
        </w:rPr>
        <w:t>和《京都议定书》</w:t>
      </w:r>
      <w:r>
        <w:rPr>
          <w:rFonts w:ascii="Helvetica" w:hAnsi="Helvetica" w:cs="Helvetica"/>
          <w:color w:val="333333"/>
          <w:sz w:val="21"/>
          <w:szCs w:val="21"/>
        </w:rPr>
        <w:t>(</w:t>
      </w:r>
      <w:r>
        <w:rPr>
          <w:rFonts w:ascii="Helvetica" w:hAnsi="Helvetica" w:cs="Helvetica"/>
          <w:color w:val="333333"/>
          <w:sz w:val="21"/>
          <w:szCs w:val="21"/>
        </w:rPr>
        <w:t>以下简称《议定书》</w:t>
      </w:r>
      <w:r>
        <w:rPr>
          <w:rFonts w:ascii="Helvetica" w:hAnsi="Helvetica" w:cs="Helvetica"/>
          <w:color w:val="333333"/>
          <w:sz w:val="21"/>
          <w:szCs w:val="21"/>
        </w:rPr>
        <w:t>)</w:t>
      </w:r>
      <w:r>
        <w:rPr>
          <w:rFonts w:ascii="Helvetica" w:hAnsi="Helvetica" w:cs="Helvetica"/>
          <w:color w:val="333333"/>
          <w:sz w:val="21"/>
          <w:szCs w:val="21"/>
        </w:rPr>
        <w:t>，在国际合作中发挥着积极的建设性作用。</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一、气候变化与中国国情</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最新科学研究成果表明：全球地表平均温度近百年来</w:t>
      </w:r>
      <w:r>
        <w:rPr>
          <w:rFonts w:ascii="Helvetica" w:hAnsi="Helvetica" w:cs="Helvetica"/>
          <w:color w:val="333333"/>
          <w:sz w:val="21"/>
          <w:szCs w:val="21"/>
        </w:rPr>
        <w:t>(1906—2005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升高了</w:t>
      </w:r>
      <w:r>
        <w:rPr>
          <w:rFonts w:ascii="Helvetica" w:hAnsi="Helvetica" w:cs="Helvetica"/>
          <w:color w:val="333333"/>
          <w:sz w:val="21"/>
          <w:szCs w:val="21"/>
        </w:rPr>
        <w:t>0.74</w:t>
      </w:r>
      <w:r>
        <w:rPr>
          <w:rFonts w:hint="eastAsia"/>
          <w:color w:val="333333"/>
          <w:sz w:val="21"/>
          <w:szCs w:val="21"/>
        </w:rPr>
        <w:t>℃</w:t>
      </w:r>
      <w:r>
        <w:rPr>
          <w:rFonts w:ascii="Helvetica" w:hAnsi="Helvetica" w:cs="Helvetica"/>
          <w:color w:val="333333"/>
          <w:sz w:val="21"/>
          <w:szCs w:val="21"/>
        </w:rPr>
        <w:t>，预计到</w:t>
      </w:r>
      <w:r>
        <w:rPr>
          <w:rFonts w:ascii="Helvetica" w:hAnsi="Helvetica" w:cs="Helvetica"/>
          <w:color w:val="333333"/>
          <w:sz w:val="21"/>
          <w:szCs w:val="21"/>
        </w:rPr>
        <w:t>21</w:t>
      </w:r>
      <w:r>
        <w:rPr>
          <w:rFonts w:ascii="Helvetica" w:hAnsi="Helvetica" w:cs="Helvetica"/>
          <w:color w:val="333333"/>
          <w:sz w:val="21"/>
          <w:szCs w:val="21"/>
        </w:rPr>
        <w:t>世纪末仍将上升</w:t>
      </w:r>
      <w:r>
        <w:rPr>
          <w:rFonts w:ascii="Helvetica" w:hAnsi="Helvetica" w:cs="Helvetica"/>
          <w:color w:val="333333"/>
          <w:sz w:val="21"/>
          <w:szCs w:val="21"/>
        </w:rPr>
        <w:t>1.1—6.4</w:t>
      </w:r>
      <w:r>
        <w:rPr>
          <w:rFonts w:hint="eastAsi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w:t>
      </w:r>
      <w:r>
        <w:rPr>
          <w:rFonts w:ascii="Helvetica" w:hAnsi="Helvetica" w:cs="Helvetica"/>
          <w:color w:val="333333"/>
          <w:sz w:val="21"/>
          <w:szCs w:val="21"/>
        </w:rPr>
        <w:t>世纪中叶以来全球平均温度的升高，主要是由化石燃料燃烧和土地利用变化等人类活动排放的温室气体</w:t>
      </w:r>
      <w:r>
        <w:rPr>
          <w:rFonts w:ascii="Helvetica" w:hAnsi="Helvetica" w:cs="Helvetica"/>
          <w:color w:val="333333"/>
          <w:sz w:val="21"/>
          <w:szCs w:val="21"/>
        </w:rPr>
        <w:t>(</w:t>
      </w:r>
      <w:r>
        <w:rPr>
          <w:rFonts w:ascii="Helvetica" w:hAnsi="Helvetica" w:cs="Helvetica"/>
          <w:color w:val="333333"/>
          <w:sz w:val="21"/>
          <w:szCs w:val="21"/>
        </w:rPr>
        <w:t>主要包括二氧化碳、甲烷和氧化亚氮等</w:t>
      </w:r>
      <w:r>
        <w:rPr>
          <w:rFonts w:ascii="Helvetica" w:hAnsi="Helvetica" w:cs="Helvetica"/>
          <w:color w:val="333333"/>
          <w:sz w:val="21"/>
          <w:szCs w:val="21"/>
        </w:rPr>
        <w:t>)</w:t>
      </w:r>
      <w:r>
        <w:rPr>
          <w:rFonts w:ascii="Helvetica" w:hAnsi="Helvetica" w:cs="Helvetica"/>
          <w:color w:val="333333"/>
          <w:sz w:val="21"/>
          <w:szCs w:val="21"/>
        </w:rPr>
        <w:t>导致大气中温室气体浓度增加所引起的。</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中国气候变暖趋势与全球的总趋势基本一致。据中国气象局发布的最新观测结果显示，中国近百年来</w:t>
      </w:r>
      <w:r>
        <w:rPr>
          <w:rFonts w:ascii="Helvetica" w:hAnsi="Helvetica" w:cs="Helvetica"/>
          <w:color w:val="333333"/>
          <w:sz w:val="21"/>
          <w:szCs w:val="21"/>
        </w:rPr>
        <w:t>(1908—2007</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地表平均气温升高了</w:t>
      </w:r>
      <w:r>
        <w:rPr>
          <w:rFonts w:ascii="Helvetica" w:hAnsi="Helvetica" w:cs="Helvetica"/>
          <w:color w:val="333333"/>
          <w:sz w:val="21"/>
          <w:szCs w:val="21"/>
        </w:rPr>
        <w:t>1.1</w:t>
      </w:r>
      <w:r>
        <w:rPr>
          <w:rFonts w:hint="eastAsia"/>
          <w:color w:val="333333"/>
          <w:sz w:val="21"/>
          <w:szCs w:val="21"/>
        </w:rPr>
        <w:t>℃</w:t>
      </w:r>
      <w:r>
        <w:rPr>
          <w:rFonts w:ascii="Helvetica" w:hAnsi="Helvetica" w:cs="Helvetica"/>
          <w:color w:val="333333"/>
          <w:sz w:val="21"/>
          <w:szCs w:val="21"/>
        </w:rPr>
        <w:t>，自</w:t>
      </w:r>
      <w:r>
        <w:rPr>
          <w:rFonts w:ascii="Helvetica" w:hAnsi="Helvetica" w:cs="Helvetica"/>
          <w:color w:val="333333"/>
          <w:sz w:val="21"/>
          <w:szCs w:val="21"/>
        </w:rPr>
        <w:t>1986</w:t>
      </w:r>
      <w:r>
        <w:rPr>
          <w:rFonts w:ascii="Helvetica" w:hAnsi="Helvetica" w:cs="Helvetica"/>
          <w:color w:val="333333"/>
          <w:sz w:val="21"/>
          <w:szCs w:val="21"/>
        </w:rPr>
        <w:t>年以来经历了</w:t>
      </w:r>
      <w:r>
        <w:rPr>
          <w:rFonts w:ascii="Helvetica" w:hAnsi="Helvetica" w:cs="Helvetica"/>
          <w:color w:val="333333"/>
          <w:sz w:val="21"/>
          <w:szCs w:val="21"/>
        </w:rPr>
        <w:t>21</w:t>
      </w:r>
      <w:r>
        <w:rPr>
          <w:rFonts w:ascii="Helvetica" w:hAnsi="Helvetica" w:cs="Helvetica"/>
          <w:color w:val="333333"/>
          <w:sz w:val="21"/>
          <w:szCs w:val="21"/>
        </w:rPr>
        <w:t>个暖冬，</w:t>
      </w:r>
      <w:r>
        <w:rPr>
          <w:rFonts w:ascii="Helvetica" w:hAnsi="Helvetica" w:cs="Helvetica"/>
          <w:color w:val="333333"/>
          <w:sz w:val="21"/>
          <w:szCs w:val="21"/>
        </w:rPr>
        <w:t>2007</w:t>
      </w:r>
      <w:r>
        <w:rPr>
          <w:rFonts w:ascii="Helvetica" w:hAnsi="Helvetica" w:cs="Helvetica"/>
          <w:color w:val="333333"/>
          <w:sz w:val="21"/>
          <w:szCs w:val="21"/>
        </w:rPr>
        <w:t>年是自</w:t>
      </w:r>
      <w:r>
        <w:rPr>
          <w:rFonts w:ascii="Helvetica" w:hAnsi="Helvetica" w:cs="Helvetica"/>
          <w:color w:val="333333"/>
          <w:sz w:val="21"/>
          <w:szCs w:val="21"/>
        </w:rPr>
        <w:t>1951</w:t>
      </w:r>
      <w:r>
        <w:rPr>
          <w:rFonts w:ascii="Helvetica" w:hAnsi="Helvetica" w:cs="Helvetica"/>
          <w:color w:val="333333"/>
          <w:sz w:val="21"/>
          <w:szCs w:val="21"/>
        </w:rPr>
        <w:t>年有系统气象观测以来最暖的一年。近</w:t>
      </w:r>
      <w:r>
        <w:rPr>
          <w:rFonts w:ascii="Helvetica" w:hAnsi="Helvetica" w:cs="Helvetica"/>
          <w:color w:val="333333"/>
          <w:sz w:val="21"/>
          <w:szCs w:val="21"/>
        </w:rPr>
        <w:t>50</w:t>
      </w:r>
      <w:r>
        <w:rPr>
          <w:rFonts w:ascii="Helvetica" w:hAnsi="Helvetica" w:cs="Helvetica"/>
          <w:color w:val="333333"/>
          <w:sz w:val="21"/>
          <w:szCs w:val="21"/>
        </w:rPr>
        <w:t>年来中国降水分布格局发生了明显变化，西部和华南地区降水增加，而华北和东北大部分地区降水减少。高温、干旱、强降水等极端气候事件有频率增加、强度增大的趋势。夏季高温热浪增多，局部地区特别是华北地区干旱加剧，南方地区强降水增多，西部地区雪灾发生的几率增加。近</w:t>
      </w:r>
      <w:r>
        <w:rPr>
          <w:rFonts w:ascii="Helvetica" w:hAnsi="Helvetica" w:cs="Helvetica"/>
          <w:color w:val="333333"/>
          <w:sz w:val="21"/>
          <w:szCs w:val="21"/>
        </w:rPr>
        <w:t>30</w:t>
      </w:r>
      <w:r>
        <w:rPr>
          <w:rFonts w:ascii="Helvetica" w:hAnsi="Helvetica" w:cs="Helvetica"/>
          <w:color w:val="333333"/>
          <w:sz w:val="21"/>
          <w:szCs w:val="21"/>
        </w:rPr>
        <w:t>年来，中国沿海</w:t>
      </w:r>
      <w:proofErr w:type="gramStart"/>
      <w:r>
        <w:rPr>
          <w:rFonts w:ascii="Helvetica" w:hAnsi="Helvetica" w:cs="Helvetica"/>
          <w:color w:val="333333"/>
          <w:sz w:val="21"/>
          <w:szCs w:val="21"/>
        </w:rPr>
        <w:t>海</w:t>
      </w:r>
      <w:proofErr w:type="gramEnd"/>
      <w:r>
        <w:rPr>
          <w:rFonts w:ascii="Helvetica" w:hAnsi="Helvetica" w:cs="Helvetica"/>
          <w:color w:val="333333"/>
          <w:sz w:val="21"/>
          <w:szCs w:val="21"/>
        </w:rPr>
        <w:t>表温度上升了</w:t>
      </w:r>
      <w:r>
        <w:rPr>
          <w:rFonts w:ascii="Helvetica" w:hAnsi="Helvetica" w:cs="Helvetica"/>
          <w:color w:val="333333"/>
          <w:sz w:val="21"/>
          <w:szCs w:val="21"/>
        </w:rPr>
        <w:t>0.9</w:t>
      </w:r>
      <w:r>
        <w:rPr>
          <w:rFonts w:hint="eastAsia"/>
          <w:color w:val="333333"/>
          <w:sz w:val="21"/>
          <w:szCs w:val="21"/>
        </w:rPr>
        <w:t>℃</w:t>
      </w:r>
      <w:r>
        <w:rPr>
          <w:rFonts w:ascii="Helvetica" w:hAnsi="Helvetica" w:cs="Helvetica"/>
          <w:color w:val="333333"/>
          <w:sz w:val="21"/>
          <w:szCs w:val="21"/>
        </w:rPr>
        <w:t>，沿海海平面上升了</w:t>
      </w:r>
      <w:r>
        <w:rPr>
          <w:rFonts w:ascii="Helvetica" w:hAnsi="Helvetica" w:cs="Helvetica"/>
          <w:color w:val="333333"/>
          <w:sz w:val="21"/>
          <w:szCs w:val="21"/>
        </w:rPr>
        <w:t>90</w:t>
      </w:r>
      <w:r>
        <w:rPr>
          <w:rFonts w:ascii="Helvetica" w:hAnsi="Helvetica" w:cs="Helvetica"/>
          <w:color w:val="333333"/>
          <w:sz w:val="21"/>
          <w:szCs w:val="21"/>
        </w:rPr>
        <w:t>毫米。</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据科学家的研究，中国未来的气候变暖趋势将进一步加剧；极端天气气候事件发生频率可能增加；降水分布不均现象更加明显，强降水事件发生频率增加；干旱区范围可能扩大；海平面上升趋势进一步加剧。</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中国的基本国情决定了中国在应对气候变化领域面临巨大挑战。</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气候条件复杂，生态环境脆弱，适应任务艰巨。中国主要属于大陆性季风气候，大部分地区的气温季节变化幅度要比同纬度其他陆地地区相对剧烈，很多地方冬冷夏热，夏季全国普遍高温。中国降水时空分布不均，多集中在汛期，</w:t>
      </w:r>
      <w:proofErr w:type="gramStart"/>
      <w:r>
        <w:rPr>
          <w:rFonts w:ascii="Helvetica" w:hAnsi="Helvetica" w:cs="Helvetica"/>
          <w:color w:val="333333"/>
          <w:sz w:val="21"/>
          <w:szCs w:val="21"/>
        </w:rPr>
        <w:t>且地区</w:t>
      </w:r>
      <w:proofErr w:type="gramEnd"/>
      <w:r>
        <w:rPr>
          <w:rFonts w:ascii="Helvetica" w:hAnsi="Helvetica" w:cs="Helvetica"/>
          <w:color w:val="333333"/>
          <w:sz w:val="21"/>
          <w:szCs w:val="21"/>
        </w:rPr>
        <w:t>分布不均衡，年降水量从东南沿海向西北内陆递减。中国生态环境比较脆弱，水土流失和荒漠化严重，森林覆盖率</w:t>
      </w:r>
      <w:r>
        <w:rPr>
          <w:rFonts w:ascii="Helvetica" w:hAnsi="Helvetica" w:cs="Helvetica"/>
          <w:color w:val="333333"/>
          <w:sz w:val="21"/>
          <w:szCs w:val="21"/>
        </w:rPr>
        <w:t>18.21%</w:t>
      </w:r>
      <w:r>
        <w:rPr>
          <w:rFonts w:ascii="Helvetica" w:hAnsi="Helvetica" w:cs="Helvetica"/>
          <w:color w:val="333333"/>
          <w:sz w:val="21"/>
          <w:szCs w:val="21"/>
        </w:rPr>
        <w:t>，仅相当于世界平均水平的</w:t>
      </w:r>
      <w:r>
        <w:rPr>
          <w:rFonts w:ascii="Helvetica" w:hAnsi="Helvetica" w:cs="Helvetica"/>
          <w:color w:val="333333"/>
          <w:sz w:val="21"/>
          <w:szCs w:val="21"/>
        </w:rPr>
        <w:t>62%</w:t>
      </w:r>
      <w:r>
        <w:rPr>
          <w:rFonts w:ascii="Helvetica" w:hAnsi="Helvetica" w:cs="Helvetica"/>
          <w:color w:val="333333"/>
          <w:sz w:val="21"/>
          <w:szCs w:val="21"/>
        </w:rPr>
        <w:t>。自然湿地面积相对较少，草地大多是高寒草原和荒漠草原，北方温带草地受干旱、生态环境恶化等影响，正面临退化和沙化的危机。中国大陆海岸线长达</w:t>
      </w:r>
      <w:r>
        <w:rPr>
          <w:rFonts w:ascii="Helvetica" w:hAnsi="Helvetica" w:cs="Helvetica"/>
          <w:color w:val="333333"/>
          <w:sz w:val="21"/>
          <w:szCs w:val="21"/>
        </w:rPr>
        <w:t>1.8</w:t>
      </w:r>
      <w:r>
        <w:rPr>
          <w:rFonts w:ascii="Helvetica" w:hAnsi="Helvetica" w:cs="Helvetica"/>
          <w:color w:val="333333"/>
          <w:sz w:val="21"/>
          <w:szCs w:val="21"/>
        </w:rPr>
        <w:t>万多公里，易受海平面上升带来的不利影响。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中国人口众多，经济发展水平较低，发展任务艰巨。</w:t>
      </w:r>
      <w:r>
        <w:rPr>
          <w:rFonts w:ascii="Helvetica" w:hAnsi="Helvetica" w:cs="Helvetica"/>
          <w:color w:val="333333"/>
          <w:sz w:val="21"/>
          <w:szCs w:val="21"/>
        </w:rPr>
        <w:t>2007</w:t>
      </w:r>
      <w:r>
        <w:rPr>
          <w:rFonts w:ascii="Helvetica" w:hAnsi="Helvetica" w:cs="Helvetica"/>
          <w:color w:val="333333"/>
          <w:sz w:val="21"/>
          <w:szCs w:val="21"/>
        </w:rPr>
        <w:t>年底中国大陆人口</w:t>
      </w:r>
      <w:r>
        <w:rPr>
          <w:rFonts w:ascii="Helvetica" w:hAnsi="Helvetica" w:cs="Helvetica"/>
          <w:color w:val="333333"/>
          <w:sz w:val="21"/>
          <w:szCs w:val="21"/>
        </w:rPr>
        <w:t>(</w:t>
      </w:r>
      <w:r>
        <w:rPr>
          <w:rFonts w:ascii="Helvetica" w:hAnsi="Helvetica" w:cs="Helvetica"/>
          <w:color w:val="333333"/>
          <w:sz w:val="21"/>
          <w:szCs w:val="21"/>
        </w:rPr>
        <w:t>不包括香港、澳门、台湾</w:t>
      </w:r>
      <w:r>
        <w:rPr>
          <w:rFonts w:ascii="Helvetica" w:hAnsi="Helvetica" w:cs="Helvetica"/>
          <w:color w:val="333333"/>
          <w:sz w:val="21"/>
          <w:szCs w:val="21"/>
        </w:rPr>
        <w:t>)</w:t>
      </w:r>
      <w:r>
        <w:rPr>
          <w:rFonts w:ascii="Helvetica" w:hAnsi="Helvetica" w:cs="Helvetica"/>
          <w:color w:val="333333"/>
          <w:sz w:val="21"/>
          <w:szCs w:val="21"/>
        </w:rPr>
        <w:t>达到</w:t>
      </w:r>
      <w:r>
        <w:rPr>
          <w:rFonts w:ascii="Helvetica" w:hAnsi="Helvetica" w:cs="Helvetica"/>
          <w:color w:val="333333"/>
          <w:sz w:val="21"/>
          <w:szCs w:val="21"/>
        </w:rPr>
        <w:t>13.21</w:t>
      </w:r>
      <w:r>
        <w:rPr>
          <w:rFonts w:ascii="Helvetica" w:hAnsi="Helvetica" w:cs="Helvetica"/>
          <w:color w:val="333333"/>
          <w:sz w:val="21"/>
          <w:szCs w:val="21"/>
        </w:rPr>
        <w:t>亿，约占世界人口总数的</w:t>
      </w:r>
      <w:r>
        <w:rPr>
          <w:rFonts w:ascii="Helvetica" w:hAnsi="Helvetica" w:cs="Helvetica"/>
          <w:color w:val="333333"/>
          <w:sz w:val="21"/>
          <w:szCs w:val="21"/>
        </w:rPr>
        <w:t>20%</w:t>
      </w:r>
      <w:r>
        <w:rPr>
          <w:rFonts w:ascii="Helvetica" w:hAnsi="Helvetica" w:cs="Helvetica"/>
          <w:color w:val="333333"/>
          <w:sz w:val="21"/>
          <w:szCs w:val="21"/>
        </w:rPr>
        <w:t>。中国城镇化水平比较低，</w:t>
      </w:r>
      <w:r>
        <w:rPr>
          <w:rFonts w:ascii="Helvetica" w:hAnsi="Helvetica" w:cs="Helvetica"/>
          <w:color w:val="333333"/>
          <w:sz w:val="21"/>
          <w:szCs w:val="21"/>
        </w:rPr>
        <w:t>2007</w:t>
      </w:r>
      <w:r>
        <w:rPr>
          <w:rFonts w:ascii="Helvetica" w:hAnsi="Helvetica" w:cs="Helvetica"/>
          <w:color w:val="333333"/>
          <w:sz w:val="21"/>
          <w:szCs w:val="21"/>
        </w:rPr>
        <w:t>年城镇化比例只有</w:t>
      </w:r>
      <w:r>
        <w:rPr>
          <w:rFonts w:ascii="Helvetica" w:hAnsi="Helvetica" w:cs="Helvetica"/>
          <w:color w:val="333333"/>
          <w:sz w:val="21"/>
          <w:szCs w:val="21"/>
        </w:rPr>
        <w:t>44.9%</w:t>
      </w:r>
      <w:r>
        <w:rPr>
          <w:rFonts w:ascii="Helvetica" w:hAnsi="Helvetica" w:cs="Helvetica"/>
          <w:color w:val="333333"/>
          <w:sz w:val="21"/>
          <w:szCs w:val="21"/>
        </w:rPr>
        <w:t>，低于世界平均水平。庞大的人口基数，也使中国面临巨大的劳动力就业压力，每年有</w:t>
      </w:r>
      <w:r>
        <w:rPr>
          <w:rFonts w:ascii="Helvetica" w:hAnsi="Helvetica" w:cs="Helvetica"/>
          <w:color w:val="333333"/>
          <w:sz w:val="21"/>
          <w:szCs w:val="21"/>
        </w:rPr>
        <w:t>1000</w:t>
      </w:r>
      <w:r>
        <w:rPr>
          <w:rFonts w:ascii="Helvetica" w:hAnsi="Helvetica" w:cs="Helvetica"/>
          <w:color w:val="333333"/>
          <w:sz w:val="21"/>
          <w:szCs w:val="21"/>
        </w:rPr>
        <w:t>万以上新增城镇劳动力需要就业，同时随着城镇化进程的推进，目前每年有上千万的农村劳动力向城镇转移。据国际货币基金组织统计，</w:t>
      </w:r>
      <w:r>
        <w:rPr>
          <w:rFonts w:ascii="Helvetica" w:hAnsi="Helvetica" w:cs="Helvetica"/>
          <w:color w:val="333333"/>
          <w:sz w:val="21"/>
          <w:szCs w:val="21"/>
        </w:rPr>
        <w:t>2007</w:t>
      </w:r>
      <w:r>
        <w:rPr>
          <w:rFonts w:ascii="Helvetica" w:hAnsi="Helvetica" w:cs="Helvetica"/>
          <w:color w:val="333333"/>
          <w:sz w:val="21"/>
          <w:szCs w:val="21"/>
        </w:rPr>
        <w:t>年中国人均国内生产总值为</w:t>
      </w:r>
      <w:r>
        <w:rPr>
          <w:rFonts w:ascii="Helvetica" w:hAnsi="Helvetica" w:cs="Helvetica"/>
          <w:color w:val="333333"/>
          <w:sz w:val="21"/>
          <w:szCs w:val="21"/>
        </w:rPr>
        <w:t>2461</w:t>
      </w:r>
      <w:r>
        <w:rPr>
          <w:rFonts w:ascii="Helvetica" w:hAnsi="Helvetica" w:cs="Helvetica"/>
          <w:color w:val="333333"/>
          <w:sz w:val="21"/>
          <w:szCs w:val="21"/>
        </w:rPr>
        <w:t>美元，在</w:t>
      </w:r>
      <w:r>
        <w:rPr>
          <w:rFonts w:ascii="Helvetica" w:hAnsi="Helvetica" w:cs="Helvetica"/>
          <w:color w:val="333333"/>
          <w:sz w:val="21"/>
          <w:szCs w:val="21"/>
        </w:rPr>
        <w:t>181</w:t>
      </w:r>
      <w:r>
        <w:rPr>
          <w:rFonts w:ascii="Helvetica" w:hAnsi="Helvetica" w:cs="Helvetica"/>
          <w:color w:val="333333"/>
          <w:sz w:val="21"/>
          <w:szCs w:val="21"/>
        </w:rPr>
        <w:t>个国家和地区中位居第</w:t>
      </w:r>
      <w:r>
        <w:rPr>
          <w:rFonts w:ascii="Helvetica" w:hAnsi="Helvetica" w:cs="Helvetica"/>
          <w:color w:val="333333"/>
          <w:sz w:val="21"/>
          <w:szCs w:val="21"/>
        </w:rPr>
        <w:t>106</w:t>
      </w:r>
      <w:r>
        <w:rPr>
          <w:rFonts w:ascii="Helvetica" w:hAnsi="Helvetica" w:cs="Helvetica"/>
          <w:color w:val="333333"/>
          <w:sz w:val="21"/>
          <w:szCs w:val="21"/>
        </w:rPr>
        <w:t>位，仍为中下收入国家。中国区域经济发展不均衡，城乡居民之间的收入差距较大。中国仍然被贫困所困扰，目前全国农村没有解决温饱的贫困人口</w:t>
      </w:r>
      <w:r>
        <w:rPr>
          <w:rFonts w:ascii="Helvetica" w:hAnsi="Helvetica" w:cs="Helvetica"/>
          <w:color w:val="333333"/>
          <w:sz w:val="21"/>
          <w:szCs w:val="21"/>
        </w:rPr>
        <w:t>1479</w:t>
      </w:r>
      <w:r>
        <w:rPr>
          <w:rFonts w:ascii="Helvetica" w:hAnsi="Helvetica" w:cs="Helvetica"/>
          <w:color w:val="333333"/>
          <w:sz w:val="21"/>
          <w:szCs w:val="21"/>
        </w:rPr>
        <w:t>万人，刚刚越过温饱线但还不稳定的低收入人</w:t>
      </w:r>
      <w:r>
        <w:rPr>
          <w:rFonts w:ascii="Helvetica" w:hAnsi="Helvetica" w:cs="Helvetica"/>
          <w:color w:val="333333"/>
          <w:sz w:val="21"/>
          <w:szCs w:val="21"/>
        </w:rPr>
        <w:lastRenderedPageBreak/>
        <w:t>口有</w:t>
      </w:r>
      <w:r>
        <w:rPr>
          <w:rFonts w:ascii="Helvetica" w:hAnsi="Helvetica" w:cs="Helvetica"/>
          <w:color w:val="333333"/>
          <w:sz w:val="21"/>
          <w:szCs w:val="21"/>
        </w:rPr>
        <w:t>3000</w:t>
      </w:r>
      <w:r>
        <w:rPr>
          <w:rFonts w:ascii="Helvetica" w:hAnsi="Helvetica" w:cs="Helvetica"/>
          <w:color w:val="333333"/>
          <w:sz w:val="21"/>
          <w:szCs w:val="21"/>
        </w:rPr>
        <w:t>多万人。中国科技发展水平较低，自主创新能力弱。发展经济和改善人民生活水平是中国当前面临的紧迫任务。</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中国处于工业化发展阶段，能源结构以煤为主，控制温室气体排放任务艰巨。中国温室气体历史排放量很低，根据国际有关研究机构数据，</w:t>
      </w:r>
      <w:r>
        <w:rPr>
          <w:rFonts w:ascii="Helvetica" w:hAnsi="Helvetica" w:cs="Helvetica"/>
          <w:color w:val="333333"/>
          <w:sz w:val="21"/>
          <w:szCs w:val="21"/>
        </w:rPr>
        <w:t>1904—2004</w:t>
      </w:r>
      <w:r>
        <w:rPr>
          <w:rFonts w:ascii="Helvetica" w:hAnsi="Helvetica" w:cs="Helvetica"/>
          <w:color w:val="333333"/>
          <w:sz w:val="21"/>
          <w:szCs w:val="21"/>
        </w:rPr>
        <w:t>年中国化石燃料燃烧二氧化碳累计排放量约占世界同期的</w:t>
      </w:r>
      <w:r>
        <w:rPr>
          <w:rFonts w:ascii="Helvetica" w:hAnsi="Helvetica" w:cs="Helvetica"/>
          <w:color w:val="333333"/>
          <w:sz w:val="21"/>
          <w:szCs w:val="21"/>
        </w:rPr>
        <w:t>8%</w:t>
      </w:r>
      <w:r>
        <w:rPr>
          <w:rFonts w:ascii="Helvetica" w:hAnsi="Helvetica" w:cs="Helvetica"/>
          <w:color w:val="333333"/>
          <w:sz w:val="21"/>
          <w:szCs w:val="21"/>
        </w:rPr>
        <w:t>，人均累计排放量居世界第</w:t>
      </w:r>
      <w:r>
        <w:rPr>
          <w:rFonts w:ascii="Helvetica" w:hAnsi="Helvetica" w:cs="Helvetica"/>
          <w:color w:val="333333"/>
          <w:sz w:val="21"/>
          <w:szCs w:val="21"/>
        </w:rPr>
        <w:t>92</w:t>
      </w:r>
      <w:r>
        <w:rPr>
          <w:rFonts w:ascii="Helvetica" w:hAnsi="Helvetica" w:cs="Helvetica"/>
          <w:color w:val="333333"/>
          <w:sz w:val="21"/>
          <w:szCs w:val="21"/>
        </w:rPr>
        <w:t>位。</w:t>
      </w:r>
      <w:r>
        <w:rPr>
          <w:rFonts w:ascii="Helvetica" w:hAnsi="Helvetica" w:cs="Helvetica"/>
          <w:color w:val="333333"/>
          <w:sz w:val="21"/>
          <w:szCs w:val="21"/>
        </w:rPr>
        <w:t>2004</w:t>
      </w:r>
      <w:r>
        <w:rPr>
          <w:rFonts w:ascii="Helvetica" w:hAnsi="Helvetica" w:cs="Helvetica"/>
          <w:color w:val="333333"/>
          <w:sz w:val="21"/>
          <w:szCs w:val="21"/>
        </w:rPr>
        <w:t>年中国能源消费排放的二氧化碳排放量约为</w:t>
      </w:r>
      <w:r>
        <w:rPr>
          <w:rFonts w:ascii="Helvetica" w:hAnsi="Helvetica" w:cs="Helvetica"/>
          <w:color w:val="333333"/>
          <w:sz w:val="21"/>
          <w:szCs w:val="21"/>
        </w:rPr>
        <w:t>50.7</w:t>
      </w:r>
      <w:r>
        <w:rPr>
          <w:rFonts w:ascii="Helvetica" w:hAnsi="Helvetica" w:cs="Helvetica"/>
          <w:color w:val="333333"/>
          <w:sz w:val="21"/>
          <w:szCs w:val="21"/>
        </w:rPr>
        <w:t>亿吨。中国作为发展中国家，工业化、城市化、现代化进程远未实现，为进一步实现发展目标，未来能源需求将合理增长，这也是所有发展中国家实现发展的基本条件。同时中国以煤为主的能源结构在未来相当长的时期内难以根本改变，控制温室气体排放的难度很大，任务艰巨。</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二、气候变化对中国的影响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中国是最易受气候变化不利影响的国家之一，其影响主要体现在农牧业、森林与自然生态系统、水资源和海岸带等。</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对农牧业的影响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气候变化对中国农牧业生产的负面影响已经显现，农业生产不稳定性增加；局部干旱高温危害严重；因气候变暖引起农作物发育期提前而加大早春冻害；草原产量和质量有所下降；气象灾害造成的农牧业损失增大。</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未来气候变化对农牧业的影响仍以负面影响为主。小麦、水稻和玉米三大作物均可能以减产为主。农业生产布局和结构将出现变化；土壤有机质分解加快；农作物病虫害出现的范围可能扩大；草地潜在荒漠化趋势加剧；原火灾发生频率将呈增加趋势；畜禽生产和繁殖能力可能受到影响，畜禽疫情发生风险加大。</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对森林和其他自然生态系统的影响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气候变化对中国森林和其他生态系统的影响主要表现在：东部亚热带、温带北界北移，物候期提前；部分地区林带下限上升；山地冻土海拔下限升高，冻土面积减少；全国动植物病虫害发生频率上升，且分布变化显著；西北冰川面积减少，呈全面退缩的趋势，冰川和积雪的加速融化使绿洲生态系统受到威胁。</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未来气候变化将使生态系统脆弱性进一步增加；主要造林树种和一些珍稀树种分布区缩小，森林病虫害的爆发范围扩大，森林火灾发生频率和受灾面积增加；内陆湖泊将进一步萎缩，湿地资源减少且功能退化；冰川和冻土面积加速缩减，青藏高原生态系统多年冻土空间分布格局将发生较大变化；生物多样性减少。</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对水资源的影响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气候变化已经引起了中国水资源分布的变化。近</w:t>
      </w:r>
      <w:r>
        <w:rPr>
          <w:rFonts w:ascii="Helvetica" w:hAnsi="Helvetica" w:cs="Helvetica"/>
          <w:color w:val="333333"/>
          <w:sz w:val="21"/>
          <w:szCs w:val="21"/>
        </w:rPr>
        <w:t>20</w:t>
      </w:r>
      <w:r>
        <w:rPr>
          <w:rFonts w:ascii="Helvetica" w:hAnsi="Helvetica" w:cs="Helvetica"/>
          <w:color w:val="333333"/>
          <w:sz w:val="21"/>
          <w:szCs w:val="21"/>
        </w:rPr>
        <w:t>年来，北方黄河、淮河、海河、辽河水资源总量明显减少，南方河流水资源总量略有增加。洪涝灾害更加频繁，干旱灾害更加严重，极端气候现象明显增多。</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预计未来气候变化将对中国水资源时空分布产生较大的影响，加大水资源年内和年际变化，增加洪涝和干旱等极端自然灾害发生的概率，特别是气候变暖将导致西部地区的冰川加速融化，冰川面积和冰储量将进一步减少，对以冰川融水为主要来源的河川径流将产生较大影响。气候变暖可能将增加北方地区干旱化趋势，进一步加剧水资源短缺形势和水资源供需矛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对海岸带的影响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近</w:t>
      </w:r>
      <w:r>
        <w:rPr>
          <w:rFonts w:ascii="Helvetica" w:hAnsi="Helvetica" w:cs="Helvetica"/>
          <w:color w:val="333333"/>
          <w:sz w:val="21"/>
          <w:szCs w:val="21"/>
        </w:rPr>
        <w:t>30</w:t>
      </w:r>
      <w:r>
        <w:rPr>
          <w:rFonts w:ascii="Helvetica" w:hAnsi="Helvetica" w:cs="Helvetica"/>
          <w:color w:val="333333"/>
          <w:sz w:val="21"/>
          <w:szCs w:val="21"/>
        </w:rPr>
        <w:t>年来，中国海平面上升趋势加剧。海平面上升引发海水入侵、土壤盐渍化、海岸侵蚀，损害了滨海湿地、红树林和珊瑚礁等典型生态系统，降低了海岸带生态系统的服务功能和海岸带生物多样性；气候变化引起的海温升高、海水酸化使局部海域形成</w:t>
      </w:r>
      <w:proofErr w:type="gramStart"/>
      <w:r>
        <w:rPr>
          <w:rFonts w:ascii="Helvetica" w:hAnsi="Helvetica" w:cs="Helvetica"/>
          <w:color w:val="333333"/>
          <w:sz w:val="21"/>
          <w:szCs w:val="21"/>
        </w:rPr>
        <w:t>贫氧区</w:t>
      </w:r>
      <w:proofErr w:type="gramEnd"/>
      <w:r>
        <w:rPr>
          <w:rFonts w:ascii="Helvetica" w:hAnsi="Helvetica" w:cs="Helvetica"/>
          <w:color w:val="333333"/>
          <w:sz w:val="21"/>
          <w:szCs w:val="21"/>
        </w:rPr>
        <w:t>，海洋渔业资源和珍稀濒危生物资源衰退。</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据预测，未来中国沿海海平面将继续升高。海平面上升还将造成沿海城市市政排水工程的排水能力降低，港口功能减弱。</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对社会经济等其他领域的影响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气候变化对社会经济等其他领域也将产生深远影响，给国民经济带来巨大损失，应对气候变化需要付出相应的经济和社会成本。气候变化将增加疾病发生和传播的机会，危害人类健康；增加地质灾害和气象灾害的形成概率，对重大工程的安全造成威胁；影响自然保护区和国家公园的生态环境和物种多样性，对自然和人文旅游资源产生影响；增加对公众生命财产的威胁，影响社会正常生活秩序和安定。</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三、应对气候变化的战略和目标</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应对气候变化的指导思想是：全面贯彻落实科学发展观，坚持节约资源和保护环境的基本国策，以控制温室气体排放、增强可持续发展能力为目标，以保障经济发展为核心，加快经济发展方式转变，以节约能源、优化能源结构、加强生态保护和建设为重点，以科学技术进步为支撑，增进国际合作，不断提高应对气候变化的能力，为保护全球气候</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新的贡献。</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中国应对气候变化坚持如下原则：</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在可持续发展的框架下应对气候变化。气候变化是在发展中产生的，也必须在发展过程中解决。要在应对气候变化过程中促进可持续发展，努力实现发展经济和应对气候变化的双赢。</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共同但有区别的责任</w:t>
      </w:r>
      <w:r>
        <w:rPr>
          <w:rFonts w:ascii="Helvetica" w:hAnsi="Helvetica" w:cs="Helvetica"/>
          <w:color w:val="333333"/>
          <w:sz w:val="21"/>
          <w:szCs w:val="21"/>
        </w:rPr>
        <w:t>”</w:t>
      </w:r>
      <w:r>
        <w:rPr>
          <w:rFonts w:ascii="Helvetica" w:hAnsi="Helvetica" w:cs="Helvetica"/>
          <w:color w:val="333333"/>
          <w:sz w:val="21"/>
          <w:szCs w:val="21"/>
        </w:rPr>
        <w:t>的原则。这是《气候公约》的核心原则。不论发达国家还是发展中国家都有采取减缓和适应气候变化措施的责任，但是由于各国历史责任、发展水平、发展阶段、能力大小和贡献方式不同，发达国家要对其历史累计排放和当前高人均排放承担责任，率先减少排放，同时要向发展中国家提供资金、转让技术；发展中国家要在发展经济、消除贫困的过程中，采取积极的适应和减缓措施，尽可能少排放，为共同应对气候变化</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贡献。</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减缓和适应并重。减缓和适应气候变化是应对气候变化的两个有机组成部分。减缓是一项相对长期、艰巨的任务，而适应则更为现实、紧迫，对发展中国家尤为重要。减缓与适应必须统筹兼顾、协调平衡、同举并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约和议定书是应对气候变化的主渠道。《气候公约》和《议定书》奠定了应对气候变化国际合作的法律基础，凝聚了国际社会的共识，是目前最具权威性、普遍性、全面性的应对气候变化国际框架。应当坚定不移地维护《气候公约》和《议定书》作为应对气候变化核心机制和主渠道的地位。其他多边和双边的合作，都应该是《气候公约》和《议定书》的补充和辅助。</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依靠科技创新和技术转让。应对气候变化要靠技术，技术创新和技术转让是应对气候变化的基础和支撑。发达国家有义务在推动本国开发和应用先进技术的同时，促进国际技术合作与转让，切实履行向发展中国家提供资金和转让技术的承诺，使发展中国家拿得到所需资金，用得上气候友好技术，提高减缓和适应气候变化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全民参与和广泛国际合作。应对气候变化需要转变传统生产方式和消费方式，需要全社会的广泛参与。中国努力建设资源节约型、环境友好型社会，营造政府引导、企业参加和公众自愿行动的社会氛围，增强企业的社会责任感和公众的全球环境意识。气候变化是全球共同面临的挑战，必须通过全球的广泛合作和共同努力才能解决，中国将一如既往地积极开展和参与一切有利于应对气候变化的国际合作。</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月中国政府发布《应对气候变化国家方案》，提出了到</w:t>
      </w:r>
      <w:r>
        <w:rPr>
          <w:rFonts w:ascii="Helvetica" w:hAnsi="Helvetica" w:cs="Helvetica"/>
          <w:color w:val="333333"/>
          <w:sz w:val="21"/>
          <w:szCs w:val="21"/>
        </w:rPr>
        <w:t>2010</w:t>
      </w:r>
      <w:r>
        <w:rPr>
          <w:rFonts w:ascii="Helvetica" w:hAnsi="Helvetica" w:cs="Helvetica"/>
          <w:color w:val="333333"/>
          <w:sz w:val="21"/>
          <w:szCs w:val="21"/>
        </w:rPr>
        <w:t>年中国应对气候变化的总体目标，即：控制温室气体排放政策措施取得明显成效，适应气候变化的能力不断增强，气候变化相关研究水平不断提高，气候变化科学研究取得新的进展，公众的气候变化意识得到较大提高，应对气候变化领域的体制机制进一步加强。</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控制温室气体排放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快转变经济发展方式，强化能源节约和高效利用的政策导向，加大依法实施节能管理的力度，加快节能技术开发、示范和推广，充分发挥以市场为基础的节能新机制，提高全社会的节能意识，加快建设资源节约型社会，努力减缓温室气体排放。到</w:t>
      </w:r>
      <w:r>
        <w:rPr>
          <w:rFonts w:ascii="Helvetica" w:hAnsi="Helvetica" w:cs="Helvetica"/>
          <w:color w:val="333333"/>
          <w:sz w:val="21"/>
          <w:szCs w:val="21"/>
        </w:rPr>
        <w:t>2010</w:t>
      </w:r>
      <w:r>
        <w:rPr>
          <w:rFonts w:ascii="Helvetica" w:hAnsi="Helvetica" w:cs="Helvetica"/>
          <w:color w:val="333333"/>
          <w:sz w:val="21"/>
          <w:szCs w:val="21"/>
        </w:rPr>
        <w:t>年，实现单位国内生产总值能源消耗比</w:t>
      </w:r>
      <w:r>
        <w:rPr>
          <w:rFonts w:ascii="Helvetica" w:hAnsi="Helvetica" w:cs="Helvetica"/>
          <w:color w:val="333333"/>
          <w:sz w:val="21"/>
          <w:szCs w:val="21"/>
        </w:rPr>
        <w:t>2005</w:t>
      </w:r>
      <w:r>
        <w:rPr>
          <w:rFonts w:ascii="Helvetica" w:hAnsi="Helvetica" w:cs="Helvetica"/>
          <w:color w:val="333333"/>
          <w:sz w:val="21"/>
          <w:szCs w:val="21"/>
        </w:rPr>
        <w:t>年降低</w:t>
      </w:r>
      <w:r>
        <w:rPr>
          <w:rFonts w:ascii="Helvetica" w:hAnsi="Helvetica" w:cs="Helvetica"/>
          <w:color w:val="333333"/>
          <w:sz w:val="21"/>
          <w:szCs w:val="21"/>
        </w:rPr>
        <w:t>20%</w:t>
      </w:r>
      <w:r>
        <w:rPr>
          <w:rFonts w:ascii="Helvetica" w:hAnsi="Helvetica" w:cs="Helvetica"/>
          <w:color w:val="333333"/>
          <w:sz w:val="21"/>
          <w:szCs w:val="21"/>
        </w:rPr>
        <w:t>左右，相应减缓二氧化碳排放。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通过大力发展可再生能源，积极推进核电建设，加快煤层气开发利用等措施，优化能源消费结构。到</w:t>
      </w:r>
      <w:r>
        <w:rPr>
          <w:rFonts w:ascii="Helvetica" w:hAnsi="Helvetica" w:cs="Helvetica"/>
          <w:color w:val="333333"/>
          <w:sz w:val="21"/>
          <w:szCs w:val="21"/>
        </w:rPr>
        <w:t>2010</w:t>
      </w:r>
      <w:r>
        <w:rPr>
          <w:rFonts w:ascii="Helvetica" w:hAnsi="Helvetica" w:cs="Helvetica"/>
          <w:color w:val="333333"/>
          <w:sz w:val="21"/>
          <w:szCs w:val="21"/>
        </w:rPr>
        <w:t>年，力争使可再生能源开发利用总量</w:t>
      </w:r>
      <w:r>
        <w:rPr>
          <w:rFonts w:ascii="Helvetica" w:hAnsi="Helvetica" w:cs="Helvetica"/>
          <w:color w:val="333333"/>
          <w:sz w:val="21"/>
          <w:szCs w:val="21"/>
        </w:rPr>
        <w:t>(</w:t>
      </w:r>
      <w:r>
        <w:rPr>
          <w:rFonts w:ascii="Helvetica" w:hAnsi="Helvetica" w:cs="Helvetica"/>
          <w:color w:val="333333"/>
          <w:sz w:val="21"/>
          <w:szCs w:val="21"/>
        </w:rPr>
        <w:t>包括大水电</w:t>
      </w:r>
      <w:r>
        <w:rPr>
          <w:rFonts w:ascii="Helvetica" w:hAnsi="Helvetica" w:cs="Helvetica"/>
          <w:color w:val="333333"/>
          <w:sz w:val="21"/>
          <w:szCs w:val="21"/>
        </w:rPr>
        <w:t>)</w:t>
      </w:r>
      <w:r>
        <w:rPr>
          <w:rFonts w:ascii="Helvetica" w:hAnsi="Helvetica" w:cs="Helvetica"/>
          <w:color w:val="333333"/>
          <w:sz w:val="21"/>
          <w:szCs w:val="21"/>
        </w:rPr>
        <w:t>在一次能源消费结构中的比重提高到</w:t>
      </w:r>
      <w:r>
        <w:rPr>
          <w:rFonts w:ascii="Helvetica" w:hAnsi="Helvetica" w:cs="Helvetica"/>
          <w:color w:val="333333"/>
          <w:sz w:val="21"/>
          <w:szCs w:val="21"/>
        </w:rPr>
        <w:t>10%</w:t>
      </w:r>
      <w:r>
        <w:rPr>
          <w:rFonts w:ascii="Helvetica" w:hAnsi="Helvetica" w:cs="Helvetica"/>
          <w:color w:val="333333"/>
          <w:sz w:val="21"/>
          <w:szCs w:val="21"/>
        </w:rPr>
        <w:t>左右，煤层气抽采量达到</w:t>
      </w:r>
      <w:r>
        <w:rPr>
          <w:rFonts w:ascii="Helvetica" w:hAnsi="Helvetica" w:cs="Helvetica"/>
          <w:color w:val="333333"/>
          <w:sz w:val="21"/>
          <w:szCs w:val="21"/>
        </w:rPr>
        <w:t>100</w:t>
      </w:r>
      <w:r>
        <w:rPr>
          <w:rFonts w:ascii="Helvetica" w:hAnsi="Helvetica" w:cs="Helvetica"/>
          <w:color w:val="333333"/>
          <w:sz w:val="21"/>
          <w:szCs w:val="21"/>
        </w:rPr>
        <w:t>亿立方米。</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通过强化冶金、建材、化工等产业政策，发展循环经济，提高资源利用率，加强氧化亚氮排放治理等措施，控制工业生产过程的温室气体排放。到</w:t>
      </w:r>
      <w:r>
        <w:rPr>
          <w:rFonts w:ascii="Helvetica" w:hAnsi="Helvetica" w:cs="Helvetica"/>
          <w:color w:val="333333"/>
          <w:sz w:val="21"/>
          <w:szCs w:val="21"/>
        </w:rPr>
        <w:t>2010</w:t>
      </w:r>
      <w:r>
        <w:rPr>
          <w:rFonts w:ascii="Helvetica" w:hAnsi="Helvetica" w:cs="Helvetica"/>
          <w:color w:val="333333"/>
          <w:sz w:val="21"/>
          <w:szCs w:val="21"/>
        </w:rPr>
        <w:t>年，力争使工业生产过程的氧化亚氮排放稳定在</w:t>
      </w:r>
      <w:r>
        <w:rPr>
          <w:rFonts w:ascii="Helvetica" w:hAnsi="Helvetica" w:cs="Helvetica"/>
          <w:color w:val="333333"/>
          <w:sz w:val="21"/>
          <w:szCs w:val="21"/>
        </w:rPr>
        <w:t>2005</w:t>
      </w:r>
      <w:r>
        <w:rPr>
          <w:rFonts w:ascii="Helvetica" w:hAnsi="Helvetica" w:cs="Helvetica"/>
          <w:color w:val="333333"/>
          <w:sz w:val="21"/>
          <w:szCs w:val="21"/>
        </w:rPr>
        <w:t>年的水平。</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通过继续推广低排放的高产水稻品种</w:t>
      </w:r>
      <w:proofErr w:type="gramStart"/>
      <w:r>
        <w:rPr>
          <w:rFonts w:ascii="Helvetica" w:hAnsi="Helvetica" w:cs="Helvetica"/>
          <w:color w:val="333333"/>
          <w:sz w:val="21"/>
          <w:szCs w:val="21"/>
        </w:rPr>
        <w:t>和半旱式</w:t>
      </w:r>
      <w:proofErr w:type="gramEnd"/>
      <w:r>
        <w:rPr>
          <w:rFonts w:ascii="Helvetica" w:hAnsi="Helvetica" w:cs="Helvetica"/>
          <w:color w:val="333333"/>
          <w:sz w:val="21"/>
          <w:szCs w:val="21"/>
        </w:rPr>
        <w:t>栽培技术，采用科学灌溉和测土配方施肥技术，研究开发优良反刍动物品种技术和规模化饲养管理技术等措施，加强对动物粪便、废水和固体废弃物的管理，加大沼气利用力度，努力控制甲烷排放。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通过继续实施植树造林、退耕还林还草、天然林资源保护、农田基本建设等重点工程和政策措施，到</w:t>
      </w:r>
      <w:r>
        <w:rPr>
          <w:rFonts w:ascii="Helvetica" w:hAnsi="Helvetica" w:cs="Helvetica"/>
          <w:color w:val="333333"/>
          <w:sz w:val="21"/>
          <w:szCs w:val="21"/>
        </w:rPr>
        <w:t>2010</w:t>
      </w:r>
      <w:r>
        <w:rPr>
          <w:rFonts w:ascii="Helvetica" w:hAnsi="Helvetica" w:cs="Helvetica"/>
          <w:color w:val="333333"/>
          <w:sz w:val="21"/>
          <w:szCs w:val="21"/>
        </w:rPr>
        <w:t>年，力争森林覆盖率达到</w:t>
      </w:r>
      <w:r>
        <w:rPr>
          <w:rFonts w:ascii="Helvetica" w:hAnsi="Helvetica" w:cs="Helvetica"/>
          <w:color w:val="333333"/>
          <w:sz w:val="21"/>
          <w:szCs w:val="21"/>
        </w:rPr>
        <w:t>20%</w:t>
      </w:r>
      <w:r>
        <w:rPr>
          <w:rFonts w:ascii="Helvetica" w:hAnsi="Helvetica" w:cs="Helvetica"/>
          <w:color w:val="333333"/>
          <w:sz w:val="21"/>
          <w:szCs w:val="21"/>
        </w:rPr>
        <w:t>，实现</w:t>
      </w:r>
      <w:proofErr w:type="gramStart"/>
      <w:r>
        <w:rPr>
          <w:rFonts w:ascii="Helvetica" w:hAnsi="Helvetica" w:cs="Helvetica"/>
          <w:color w:val="333333"/>
          <w:sz w:val="21"/>
          <w:szCs w:val="21"/>
        </w:rPr>
        <w:t>年碳汇数量</w:t>
      </w:r>
      <w:proofErr w:type="gramEnd"/>
      <w:r>
        <w:rPr>
          <w:rFonts w:ascii="Helvetica" w:hAnsi="Helvetica" w:cs="Helvetica"/>
          <w:color w:val="333333"/>
          <w:sz w:val="21"/>
          <w:szCs w:val="21"/>
        </w:rPr>
        <w:t>比</w:t>
      </w:r>
      <w:r>
        <w:rPr>
          <w:rFonts w:ascii="Helvetica" w:hAnsi="Helvetica" w:cs="Helvetica"/>
          <w:color w:val="333333"/>
          <w:sz w:val="21"/>
          <w:szCs w:val="21"/>
        </w:rPr>
        <w:t>2005</w:t>
      </w:r>
      <w:r>
        <w:rPr>
          <w:rFonts w:ascii="Helvetica" w:hAnsi="Helvetica" w:cs="Helvetica"/>
          <w:color w:val="333333"/>
          <w:sz w:val="21"/>
          <w:szCs w:val="21"/>
        </w:rPr>
        <w:t>年增加约</w:t>
      </w:r>
      <w:r>
        <w:rPr>
          <w:rFonts w:ascii="Helvetica" w:hAnsi="Helvetica" w:cs="Helvetica"/>
          <w:color w:val="333333"/>
          <w:sz w:val="21"/>
          <w:szCs w:val="21"/>
        </w:rPr>
        <w:t>0.5</w:t>
      </w:r>
      <w:r>
        <w:rPr>
          <w:rFonts w:ascii="Helvetica" w:hAnsi="Helvetica" w:cs="Helvetica"/>
          <w:color w:val="333333"/>
          <w:sz w:val="21"/>
          <w:szCs w:val="21"/>
        </w:rPr>
        <w:t>亿吨二氧化碳。</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增强适应气候变化能力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通过完善多灾种的监测预警应急机制、多部门参与的决策协调机制、全社会广泛参与的行动机制，加强极端气象灾害监测预报能力建设。到</w:t>
      </w:r>
      <w:r>
        <w:rPr>
          <w:rFonts w:ascii="Helvetica" w:hAnsi="Helvetica" w:cs="Helvetica"/>
          <w:color w:val="333333"/>
          <w:sz w:val="21"/>
          <w:szCs w:val="21"/>
        </w:rPr>
        <w:t>2010</w:t>
      </w:r>
      <w:r>
        <w:rPr>
          <w:rFonts w:ascii="Helvetica" w:hAnsi="Helvetica" w:cs="Helvetica"/>
          <w:color w:val="333333"/>
          <w:sz w:val="21"/>
          <w:szCs w:val="21"/>
        </w:rPr>
        <w:t>年，建成一批对经济社会具有基础性、全局性、关键性作用的气象灾害防御工程，提高应对极端气象灾害的综合监测预警能力、抵御能力和减灾能力。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通过加强农田基本建设、调整种植制度、选育抗逆品种、开发生物技术等适应性措施，到</w:t>
      </w:r>
      <w:r>
        <w:rPr>
          <w:rFonts w:ascii="Helvetica" w:hAnsi="Helvetica" w:cs="Helvetica"/>
          <w:color w:val="333333"/>
          <w:sz w:val="21"/>
          <w:szCs w:val="21"/>
        </w:rPr>
        <w:t>2010</w:t>
      </w:r>
      <w:r>
        <w:rPr>
          <w:rFonts w:ascii="Helvetica" w:hAnsi="Helvetica" w:cs="Helvetica"/>
          <w:color w:val="333333"/>
          <w:sz w:val="21"/>
          <w:szCs w:val="21"/>
        </w:rPr>
        <w:t>年，力争新增改良草地</w:t>
      </w:r>
      <w:r>
        <w:rPr>
          <w:rFonts w:ascii="Helvetica" w:hAnsi="Helvetica" w:cs="Helvetica"/>
          <w:color w:val="333333"/>
          <w:sz w:val="21"/>
          <w:szCs w:val="21"/>
        </w:rPr>
        <w:t>2400</w:t>
      </w:r>
      <w:r>
        <w:rPr>
          <w:rFonts w:ascii="Helvetica" w:hAnsi="Helvetica" w:cs="Helvetica"/>
          <w:color w:val="333333"/>
          <w:sz w:val="21"/>
          <w:szCs w:val="21"/>
        </w:rPr>
        <w:t>万公顷，治理退化、沙化和碱化草地</w:t>
      </w:r>
      <w:r>
        <w:rPr>
          <w:rFonts w:ascii="Helvetica" w:hAnsi="Helvetica" w:cs="Helvetica"/>
          <w:color w:val="333333"/>
          <w:sz w:val="21"/>
          <w:szCs w:val="21"/>
        </w:rPr>
        <w:t>5200</w:t>
      </w:r>
      <w:r>
        <w:rPr>
          <w:rFonts w:ascii="Helvetica" w:hAnsi="Helvetica" w:cs="Helvetica"/>
          <w:color w:val="333333"/>
          <w:sz w:val="21"/>
          <w:szCs w:val="21"/>
        </w:rPr>
        <w:t>万公顷，农业灌溉用水有效利用系数提高到</w:t>
      </w:r>
      <w:r>
        <w:rPr>
          <w:rFonts w:ascii="Helvetica" w:hAnsi="Helvetica" w:cs="Helvetica"/>
          <w:color w:val="333333"/>
          <w:sz w:val="21"/>
          <w:szCs w:val="21"/>
        </w:rPr>
        <w:t>0.5</w:t>
      </w:r>
      <w:r>
        <w:rPr>
          <w:rFonts w:ascii="Helvetica" w:hAnsi="Helvetica" w:cs="Helvetica"/>
          <w:color w:val="333333"/>
          <w:sz w:val="21"/>
          <w:szCs w:val="21"/>
        </w:rPr>
        <w:t>。</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通过加强天然林资源保护和自然保护区的监管，继续开展生态保护重点工程建设，建立重要生态功能区，促进自然生态恢复等措施，到</w:t>
      </w:r>
      <w:r>
        <w:rPr>
          <w:rFonts w:ascii="Helvetica" w:hAnsi="Helvetica" w:cs="Helvetica"/>
          <w:color w:val="333333"/>
          <w:sz w:val="21"/>
          <w:szCs w:val="21"/>
        </w:rPr>
        <w:t>2010</w:t>
      </w:r>
      <w:r>
        <w:rPr>
          <w:rFonts w:ascii="Helvetica" w:hAnsi="Helvetica" w:cs="Helvetica"/>
          <w:color w:val="333333"/>
          <w:sz w:val="21"/>
          <w:szCs w:val="21"/>
        </w:rPr>
        <w:t>年，力争实现</w:t>
      </w:r>
      <w:r>
        <w:rPr>
          <w:rFonts w:ascii="Helvetica" w:hAnsi="Helvetica" w:cs="Helvetica"/>
          <w:color w:val="333333"/>
          <w:sz w:val="21"/>
          <w:szCs w:val="21"/>
        </w:rPr>
        <w:t>90%</w:t>
      </w:r>
      <w:r>
        <w:rPr>
          <w:rFonts w:ascii="Helvetica" w:hAnsi="Helvetica" w:cs="Helvetica"/>
          <w:color w:val="333333"/>
          <w:sz w:val="21"/>
          <w:szCs w:val="21"/>
        </w:rPr>
        <w:t>左右的典型森林生态系统和国家重点野生动植物得到有效保护，自然保护区面积占国土总面积的比重达到</w:t>
      </w:r>
      <w:r>
        <w:rPr>
          <w:rFonts w:ascii="Helvetica" w:hAnsi="Helvetica" w:cs="Helvetica"/>
          <w:color w:val="333333"/>
          <w:sz w:val="21"/>
          <w:szCs w:val="21"/>
        </w:rPr>
        <w:t>16%</w:t>
      </w:r>
      <w:r>
        <w:rPr>
          <w:rFonts w:ascii="Helvetica" w:hAnsi="Helvetica" w:cs="Helvetica"/>
          <w:color w:val="333333"/>
          <w:sz w:val="21"/>
          <w:szCs w:val="21"/>
        </w:rPr>
        <w:t>左右，综合治理水土流失面积</w:t>
      </w:r>
      <w:r>
        <w:rPr>
          <w:rFonts w:ascii="Helvetica" w:hAnsi="Helvetica" w:cs="Helvetica"/>
          <w:color w:val="333333"/>
          <w:sz w:val="21"/>
          <w:szCs w:val="21"/>
        </w:rPr>
        <w:t>25</w:t>
      </w:r>
      <w:r>
        <w:rPr>
          <w:rFonts w:ascii="Helvetica" w:hAnsi="Helvetica" w:cs="Helvetica"/>
          <w:color w:val="333333"/>
          <w:sz w:val="21"/>
          <w:szCs w:val="21"/>
        </w:rPr>
        <w:t>万平方公里，实施生态修复面积</w:t>
      </w:r>
      <w:r>
        <w:rPr>
          <w:rFonts w:ascii="Helvetica" w:hAnsi="Helvetica" w:cs="Helvetica"/>
          <w:color w:val="333333"/>
          <w:sz w:val="21"/>
          <w:szCs w:val="21"/>
        </w:rPr>
        <w:t>30</w:t>
      </w:r>
      <w:r>
        <w:rPr>
          <w:rFonts w:ascii="Helvetica" w:hAnsi="Helvetica" w:cs="Helvetica"/>
          <w:color w:val="333333"/>
          <w:sz w:val="21"/>
          <w:szCs w:val="21"/>
        </w:rPr>
        <w:t>万平方公里，治理荒漠化土地面积</w:t>
      </w:r>
      <w:r>
        <w:rPr>
          <w:rFonts w:ascii="Helvetica" w:hAnsi="Helvetica" w:cs="Helvetica"/>
          <w:color w:val="333333"/>
          <w:sz w:val="21"/>
          <w:szCs w:val="21"/>
        </w:rPr>
        <w:t>2200</w:t>
      </w:r>
      <w:r>
        <w:rPr>
          <w:rFonts w:ascii="Helvetica" w:hAnsi="Helvetica" w:cs="Helvetica"/>
          <w:color w:val="333333"/>
          <w:sz w:val="21"/>
          <w:szCs w:val="21"/>
        </w:rPr>
        <w:t>万公顷。</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通过合理开发和优化配置水资源、完善农田水利基本建设新机制、强化节水和加强水文监测等措施，到</w:t>
      </w:r>
      <w:r>
        <w:rPr>
          <w:rFonts w:ascii="Helvetica" w:hAnsi="Helvetica" w:cs="Helvetica"/>
          <w:color w:val="333333"/>
          <w:sz w:val="21"/>
          <w:szCs w:val="21"/>
        </w:rPr>
        <w:t>2010</w:t>
      </w:r>
      <w:r>
        <w:rPr>
          <w:rFonts w:ascii="Helvetica" w:hAnsi="Helvetica" w:cs="Helvetica"/>
          <w:color w:val="333333"/>
          <w:sz w:val="21"/>
          <w:szCs w:val="21"/>
        </w:rPr>
        <w:t>年，力争减少水资源系统对气候变化的脆弱性，节水型社会建设迈出实质性步伐，基本建成大江大河综合防洪除涝减灾体系，全面提高农田抗旱标准。</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通过加强对海平面变化趋势的科学监测以及对海洋和海岸带生态系统的监管，合理利用海岸线，保护滨海湿地，建设沿海防护林体系，不断加强红树林保护和恢复等措施，到</w:t>
      </w:r>
      <w:r>
        <w:rPr>
          <w:rFonts w:ascii="Helvetica" w:hAnsi="Helvetica" w:cs="Helvetica"/>
          <w:color w:val="333333"/>
          <w:sz w:val="21"/>
          <w:szCs w:val="21"/>
        </w:rPr>
        <w:t>2010</w:t>
      </w:r>
      <w:r>
        <w:rPr>
          <w:rFonts w:ascii="Helvetica" w:hAnsi="Helvetica" w:cs="Helvetica"/>
          <w:color w:val="333333"/>
          <w:sz w:val="21"/>
          <w:szCs w:val="21"/>
        </w:rPr>
        <w:t>年，力争实现全面恢复红树林区，提高沿海地区抵御海洋灾害的能力。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加强科学研究与技术开发</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通过加强气候变化领域的基础研究，进一步开发和完善研究分析方法，加强对相关专业与管理人才的培养等措施，到</w:t>
      </w:r>
      <w:r>
        <w:rPr>
          <w:rFonts w:ascii="Helvetica" w:hAnsi="Helvetica" w:cs="Helvetica"/>
          <w:color w:val="333333"/>
          <w:sz w:val="21"/>
          <w:szCs w:val="21"/>
        </w:rPr>
        <w:t>2010</w:t>
      </w:r>
      <w:r>
        <w:rPr>
          <w:rFonts w:ascii="Helvetica" w:hAnsi="Helvetica" w:cs="Helvetica"/>
          <w:color w:val="333333"/>
          <w:sz w:val="21"/>
          <w:szCs w:val="21"/>
        </w:rPr>
        <w:t>年，力争使气候变化研究部分领域达到国际先进水平，为有效制定应对气候变化战略和政策，积极参与应对气候变化国际合作提供科学依据。</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通过加强自主创新能力，积极推进国际合作与技术转让等措施，到</w:t>
      </w:r>
      <w:r>
        <w:rPr>
          <w:rFonts w:ascii="Helvetica" w:hAnsi="Helvetica" w:cs="Helvetica"/>
          <w:color w:val="333333"/>
          <w:sz w:val="21"/>
          <w:szCs w:val="21"/>
        </w:rPr>
        <w:t>2010</w:t>
      </w:r>
      <w:r>
        <w:rPr>
          <w:rFonts w:ascii="Helvetica" w:hAnsi="Helvetica" w:cs="Helvetica"/>
          <w:color w:val="333333"/>
          <w:sz w:val="21"/>
          <w:szCs w:val="21"/>
        </w:rPr>
        <w:t>年，力争在能源开发、节能和清洁能源技术等方面取得较大进展，加快先进技术产业化步伐，提高农业、水利、林业等部门适应气候变化的技术水平，为有效应对气候变化提供有力的科技支撑。</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增强公众意识与管理水平</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通过利用现代信息传播技术和手段，加强气候变化方面的宣传、教育和培训，鼓励公众参与等措施，到</w:t>
      </w:r>
      <w:r>
        <w:rPr>
          <w:rFonts w:ascii="Helvetica" w:hAnsi="Helvetica" w:cs="Helvetica"/>
          <w:color w:val="333333"/>
          <w:sz w:val="21"/>
          <w:szCs w:val="21"/>
        </w:rPr>
        <w:t>2010</w:t>
      </w:r>
      <w:r>
        <w:rPr>
          <w:rFonts w:ascii="Helvetica" w:hAnsi="Helvetica" w:cs="Helvetica"/>
          <w:color w:val="333333"/>
          <w:sz w:val="21"/>
          <w:szCs w:val="21"/>
        </w:rPr>
        <w:t>年，力争在全社会基本普及气候变化方面的相关知识，提高全民保护气候意识，为有效应对气候变化创造良好的社会氛围。</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通过完善多部门参与的决策协调机制，建立企业、公众广泛参与应对气候变化的行动机制等措施，逐步形成与应对气候变化工作相适应的、高效的组织机构和管理体系。</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四、减缓气候变化的政策与行动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中国积极推进减缓气候变化的政策和行动，在调整经济结构，转变发展方式，大力节约能源、提高能源利用效率、优化能源结构，植树造林等方面采取了一系列政策措施，取得了显著成效。</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调整经济结构，促进产业结构优化升级</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中国政府注重经济结构的调整和经济发展方式的转变，制定和实施了一系列产业政策和专项规划，将降低资源和能源消耗作为产业政策的重要组成部分，推动产业结构的优化升级，努力形成</w:t>
      </w:r>
      <w:r>
        <w:rPr>
          <w:rFonts w:ascii="Helvetica" w:hAnsi="Helvetica" w:cs="Helvetica"/>
          <w:color w:val="333333"/>
          <w:sz w:val="21"/>
          <w:szCs w:val="21"/>
        </w:rPr>
        <w:t>“</w:t>
      </w:r>
      <w:r>
        <w:rPr>
          <w:rFonts w:ascii="Helvetica" w:hAnsi="Helvetica" w:cs="Helvetica"/>
          <w:color w:val="333333"/>
          <w:sz w:val="21"/>
          <w:szCs w:val="21"/>
        </w:rPr>
        <w:t>低投入、低消耗、低排放、高效率</w:t>
      </w:r>
      <w:r>
        <w:rPr>
          <w:rFonts w:ascii="Helvetica" w:hAnsi="Helvetica" w:cs="Helvetica"/>
          <w:color w:val="333333"/>
          <w:sz w:val="21"/>
          <w:szCs w:val="21"/>
        </w:rPr>
        <w:t>”</w:t>
      </w:r>
      <w:r>
        <w:rPr>
          <w:rFonts w:ascii="Helvetica" w:hAnsi="Helvetica" w:cs="Helvetica"/>
          <w:color w:val="333333"/>
          <w:sz w:val="21"/>
          <w:szCs w:val="21"/>
        </w:rPr>
        <w:t>的经济发展方式。</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促进服务业加快发展。</w:t>
      </w:r>
      <w:r>
        <w:rPr>
          <w:rFonts w:ascii="Helvetica" w:hAnsi="Helvetica" w:cs="Helvetica"/>
          <w:color w:val="333333"/>
          <w:sz w:val="21"/>
          <w:szCs w:val="21"/>
        </w:rPr>
        <w:t>2007</w:t>
      </w:r>
      <w:r>
        <w:rPr>
          <w:rFonts w:ascii="Helvetica" w:hAnsi="Helvetica" w:cs="Helvetica"/>
          <w:color w:val="333333"/>
          <w:sz w:val="21"/>
          <w:szCs w:val="21"/>
        </w:rPr>
        <w:t>年发布《关于加快发展服务业的若干意见》，提出到</w:t>
      </w:r>
      <w:r>
        <w:rPr>
          <w:rFonts w:ascii="Helvetica" w:hAnsi="Helvetica" w:cs="Helvetica"/>
          <w:color w:val="333333"/>
          <w:sz w:val="21"/>
          <w:szCs w:val="21"/>
        </w:rPr>
        <w:t>2010</w:t>
      </w:r>
      <w:r>
        <w:rPr>
          <w:rFonts w:ascii="Helvetica" w:hAnsi="Helvetica" w:cs="Helvetica"/>
          <w:color w:val="333333"/>
          <w:sz w:val="21"/>
          <w:szCs w:val="21"/>
        </w:rPr>
        <w:t>年服务业增加值占</w:t>
      </w:r>
      <w:r>
        <w:rPr>
          <w:rFonts w:ascii="Helvetica" w:hAnsi="Helvetica" w:cs="Helvetica"/>
          <w:color w:val="333333"/>
          <w:sz w:val="21"/>
          <w:szCs w:val="21"/>
        </w:rPr>
        <w:t>GDP</w:t>
      </w:r>
      <w:r>
        <w:rPr>
          <w:rFonts w:ascii="Helvetica" w:hAnsi="Helvetica" w:cs="Helvetica"/>
          <w:color w:val="333333"/>
          <w:sz w:val="21"/>
          <w:szCs w:val="21"/>
        </w:rPr>
        <w:t>的比重比</w:t>
      </w:r>
      <w:r>
        <w:rPr>
          <w:rFonts w:ascii="Helvetica" w:hAnsi="Helvetica" w:cs="Helvetica"/>
          <w:color w:val="333333"/>
          <w:sz w:val="21"/>
          <w:szCs w:val="21"/>
        </w:rPr>
        <w:t>2005</w:t>
      </w:r>
      <w:r>
        <w:rPr>
          <w:rFonts w:ascii="Helvetica" w:hAnsi="Helvetica" w:cs="Helvetica"/>
          <w:color w:val="333333"/>
          <w:sz w:val="21"/>
          <w:szCs w:val="21"/>
        </w:rPr>
        <w:t>年提高</w:t>
      </w:r>
      <w:r>
        <w:rPr>
          <w:rFonts w:ascii="Helvetica" w:hAnsi="Helvetica" w:cs="Helvetica"/>
          <w:color w:val="333333"/>
          <w:sz w:val="21"/>
          <w:szCs w:val="21"/>
        </w:rPr>
        <w:t>3</w:t>
      </w:r>
      <w:r>
        <w:rPr>
          <w:rFonts w:ascii="Helvetica" w:hAnsi="Helvetica" w:cs="Helvetica"/>
          <w:color w:val="333333"/>
          <w:sz w:val="21"/>
          <w:szCs w:val="21"/>
        </w:rPr>
        <w:t>个百分点，明确了支持服务业关键领域、薄弱环节和新兴行业发展的政策。旅游、金融、物流等现代服务业蓬勃发展。</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做</w:t>
      </w:r>
      <w:proofErr w:type="gramStart"/>
      <w:r>
        <w:rPr>
          <w:rFonts w:ascii="Helvetica" w:hAnsi="Helvetica" w:cs="Helvetica"/>
          <w:color w:val="333333"/>
          <w:sz w:val="21"/>
          <w:szCs w:val="21"/>
        </w:rPr>
        <w:t>强做</w:t>
      </w:r>
      <w:proofErr w:type="gramEnd"/>
      <w:r>
        <w:rPr>
          <w:rFonts w:ascii="Helvetica" w:hAnsi="Helvetica" w:cs="Helvetica"/>
          <w:color w:val="333333"/>
          <w:sz w:val="21"/>
          <w:szCs w:val="21"/>
        </w:rPr>
        <w:t>大高技术产业。</w:t>
      </w:r>
      <w:r>
        <w:rPr>
          <w:rFonts w:ascii="Helvetica" w:hAnsi="Helvetica" w:cs="Helvetica"/>
          <w:color w:val="333333"/>
          <w:sz w:val="21"/>
          <w:szCs w:val="21"/>
        </w:rPr>
        <w:t>2007</w:t>
      </w:r>
      <w:r>
        <w:rPr>
          <w:rFonts w:ascii="Helvetica" w:hAnsi="Helvetica" w:cs="Helvetica"/>
          <w:color w:val="333333"/>
          <w:sz w:val="21"/>
          <w:szCs w:val="21"/>
        </w:rPr>
        <w:t>年发布高技术产业、电子商务和信息产业等领域的</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”(2006—2010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规划，提出到</w:t>
      </w:r>
      <w:r>
        <w:rPr>
          <w:rFonts w:ascii="Helvetica" w:hAnsi="Helvetica" w:cs="Helvetica"/>
          <w:color w:val="333333"/>
          <w:sz w:val="21"/>
          <w:szCs w:val="21"/>
        </w:rPr>
        <w:t>2010</w:t>
      </w:r>
      <w:r>
        <w:rPr>
          <w:rFonts w:ascii="Helvetica" w:hAnsi="Helvetica" w:cs="Helvetica"/>
          <w:color w:val="333333"/>
          <w:sz w:val="21"/>
          <w:szCs w:val="21"/>
        </w:rPr>
        <w:t>年高技术产业增加值占工业增加值的比重比</w:t>
      </w:r>
      <w:r>
        <w:rPr>
          <w:rFonts w:ascii="Helvetica" w:hAnsi="Helvetica" w:cs="Helvetica"/>
          <w:color w:val="333333"/>
          <w:sz w:val="21"/>
          <w:szCs w:val="21"/>
        </w:rPr>
        <w:t>2005</w:t>
      </w:r>
      <w:r>
        <w:rPr>
          <w:rFonts w:ascii="Helvetica" w:hAnsi="Helvetica" w:cs="Helvetica"/>
          <w:color w:val="333333"/>
          <w:sz w:val="21"/>
          <w:szCs w:val="21"/>
        </w:rPr>
        <w:t>年提高</w:t>
      </w:r>
      <w:r>
        <w:rPr>
          <w:rFonts w:ascii="Helvetica" w:hAnsi="Helvetica" w:cs="Helvetica"/>
          <w:color w:val="333333"/>
          <w:sz w:val="21"/>
          <w:szCs w:val="21"/>
        </w:rPr>
        <w:t>5</w:t>
      </w:r>
      <w:r>
        <w:rPr>
          <w:rFonts w:ascii="Helvetica" w:hAnsi="Helvetica" w:cs="Helvetica"/>
          <w:color w:val="333333"/>
          <w:sz w:val="21"/>
          <w:szCs w:val="21"/>
        </w:rPr>
        <w:t>个百分点。完善促进数字电视、软件和集成电路、生物产业等高技术产业发展的政策措施，加快培育符合节能减</w:t>
      </w:r>
      <w:proofErr w:type="gramStart"/>
      <w:r>
        <w:rPr>
          <w:rFonts w:ascii="Helvetica" w:hAnsi="Helvetica" w:cs="Helvetica"/>
          <w:color w:val="333333"/>
          <w:sz w:val="21"/>
          <w:szCs w:val="21"/>
        </w:rPr>
        <w:t>排要求</w:t>
      </w:r>
      <w:proofErr w:type="gramEnd"/>
      <w:r>
        <w:rPr>
          <w:rFonts w:ascii="Helvetica" w:hAnsi="Helvetica" w:cs="Helvetica"/>
          <w:color w:val="333333"/>
          <w:sz w:val="21"/>
          <w:szCs w:val="21"/>
        </w:rPr>
        <w:t>的新兴产业。信息、生物、航空航天、新能源、新材料、海洋等高新技术产业加快发展，振兴装备制造业成效显著，基础设施基础产业建设取得长足进展。</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加快淘汰落后产能。</w:t>
      </w:r>
      <w:r>
        <w:rPr>
          <w:rFonts w:ascii="Helvetica" w:hAnsi="Helvetica" w:cs="Helvetica"/>
          <w:color w:val="333333"/>
          <w:sz w:val="21"/>
          <w:szCs w:val="21"/>
        </w:rPr>
        <w:t>2007</w:t>
      </w:r>
      <w:r>
        <w:rPr>
          <w:rFonts w:ascii="Helvetica" w:hAnsi="Helvetica" w:cs="Helvetica"/>
          <w:color w:val="333333"/>
          <w:sz w:val="21"/>
          <w:szCs w:val="21"/>
        </w:rPr>
        <w:t>年发布</w:t>
      </w:r>
      <w:r>
        <w:rPr>
          <w:rFonts w:ascii="Helvetica" w:hAnsi="Helvetica" w:cs="Helvetica"/>
          <w:color w:val="333333"/>
          <w:sz w:val="21"/>
          <w:szCs w:val="21"/>
        </w:rPr>
        <w:t>13</w:t>
      </w:r>
      <w:r>
        <w:rPr>
          <w:rFonts w:ascii="Helvetica" w:hAnsi="Helvetica" w:cs="Helvetica"/>
          <w:color w:val="333333"/>
          <w:sz w:val="21"/>
          <w:szCs w:val="21"/>
        </w:rPr>
        <w:t>个行业</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淘汰落后产能分地区、分年度计划。</w:t>
      </w:r>
      <w:r>
        <w:rPr>
          <w:rFonts w:ascii="Helvetica" w:hAnsi="Helvetica" w:cs="Helvetica"/>
          <w:color w:val="333333"/>
          <w:sz w:val="21"/>
          <w:szCs w:val="21"/>
        </w:rPr>
        <w:t>2007</w:t>
      </w:r>
      <w:r>
        <w:rPr>
          <w:rFonts w:ascii="Helvetica" w:hAnsi="Helvetica" w:cs="Helvetica"/>
          <w:color w:val="333333"/>
          <w:sz w:val="21"/>
          <w:szCs w:val="21"/>
        </w:rPr>
        <w:t>年关停小火电机组</w:t>
      </w:r>
      <w:r>
        <w:rPr>
          <w:rFonts w:ascii="Helvetica" w:hAnsi="Helvetica" w:cs="Helvetica"/>
          <w:color w:val="333333"/>
          <w:sz w:val="21"/>
          <w:szCs w:val="21"/>
        </w:rPr>
        <w:t>1438</w:t>
      </w:r>
      <w:r>
        <w:rPr>
          <w:rFonts w:ascii="Helvetica" w:hAnsi="Helvetica" w:cs="Helvetica"/>
          <w:color w:val="333333"/>
          <w:sz w:val="21"/>
          <w:szCs w:val="21"/>
        </w:rPr>
        <w:t>万千瓦，淘汰落后炼铁产能</w:t>
      </w:r>
      <w:r>
        <w:rPr>
          <w:rFonts w:ascii="Helvetica" w:hAnsi="Helvetica" w:cs="Helvetica"/>
          <w:color w:val="333333"/>
          <w:sz w:val="21"/>
          <w:szCs w:val="21"/>
        </w:rPr>
        <w:t>4659</w:t>
      </w:r>
      <w:r>
        <w:rPr>
          <w:rFonts w:ascii="Helvetica" w:hAnsi="Helvetica" w:cs="Helvetica"/>
          <w:color w:val="333333"/>
          <w:sz w:val="21"/>
          <w:szCs w:val="21"/>
        </w:rPr>
        <w:t>万吨、落后炼钢产能</w:t>
      </w:r>
      <w:r>
        <w:rPr>
          <w:rFonts w:ascii="Helvetica" w:hAnsi="Helvetica" w:cs="Helvetica"/>
          <w:color w:val="333333"/>
          <w:sz w:val="21"/>
          <w:szCs w:val="21"/>
        </w:rPr>
        <w:t>3747</w:t>
      </w:r>
      <w:r>
        <w:rPr>
          <w:rFonts w:ascii="Helvetica" w:hAnsi="Helvetica" w:cs="Helvetica"/>
          <w:color w:val="333333"/>
          <w:sz w:val="21"/>
          <w:szCs w:val="21"/>
        </w:rPr>
        <w:t>万吨、落后水泥</w:t>
      </w:r>
      <w:r>
        <w:rPr>
          <w:rFonts w:ascii="Helvetica" w:hAnsi="Helvetica" w:cs="Helvetica"/>
          <w:color w:val="333333"/>
          <w:sz w:val="21"/>
          <w:szCs w:val="21"/>
        </w:rPr>
        <w:t>5200</w:t>
      </w:r>
      <w:r>
        <w:rPr>
          <w:rFonts w:ascii="Helvetica" w:hAnsi="Helvetica" w:cs="Helvetica"/>
          <w:color w:val="333333"/>
          <w:sz w:val="21"/>
          <w:szCs w:val="21"/>
        </w:rPr>
        <w:t>万吨，关闭了</w:t>
      </w:r>
      <w:r>
        <w:rPr>
          <w:rFonts w:ascii="Helvetica" w:hAnsi="Helvetica" w:cs="Helvetica"/>
          <w:color w:val="333333"/>
          <w:sz w:val="21"/>
          <w:szCs w:val="21"/>
        </w:rPr>
        <w:t>2000</w:t>
      </w:r>
      <w:r>
        <w:rPr>
          <w:rFonts w:ascii="Helvetica" w:hAnsi="Helvetica" w:cs="Helvetica"/>
          <w:color w:val="333333"/>
          <w:sz w:val="21"/>
          <w:szCs w:val="21"/>
        </w:rPr>
        <w:t>多家不符合产业政策、污染严重的造纸企业和一批污染严重的化工、印染企业，累计关闭各类小煤矿</w:t>
      </w:r>
      <w:r>
        <w:rPr>
          <w:rFonts w:ascii="Helvetica" w:hAnsi="Helvetica" w:cs="Helvetica"/>
          <w:color w:val="333333"/>
          <w:sz w:val="21"/>
          <w:szCs w:val="21"/>
        </w:rPr>
        <w:t>1.12</w:t>
      </w:r>
      <w:r>
        <w:rPr>
          <w:rFonts w:ascii="Helvetica" w:hAnsi="Helvetica" w:cs="Helvetica"/>
          <w:color w:val="333333"/>
          <w:sz w:val="21"/>
          <w:szCs w:val="21"/>
        </w:rPr>
        <w:t>万处。</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遏制高耗能、高排放行业过快增长。出台新开工项目管理的相关政策规定，相继制定发布了高耗能行业市场准入标准，提高节能环保准入门槛，采取调整出口退税、关税等措施，抑制</w:t>
      </w:r>
      <w:r>
        <w:rPr>
          <w:rFonts w:ascii="Helvetica" w:hAnsi="Helvetica" w:cs="Helvetica"/>
          <w:color w:val="333333"/>
          <w:sz w:val="21"/>
          <w:szCs w:val="21"/>
        </w:rPr>
        <w:t>“</w:t>
      </w:r>
      <w:r>
        <w:rPr>
          <w:rFonts w:ascii="Helvetica" w:hAnsi="Helvetica" w:cs="Helvetica"/>
          <w:color w:val="333333"/>
          <w:sz w:val="21"/>
          <w:szCs w:val="21"/>
        </w:rPr>
        <w:t>两高一资</w:t>
      </w:r>
      <w:r>
        <w:rPr>
          <w:rFonts w:ascii="Helvetica" w:hAnsi="Helvetica" w:cs="Helvetica"/>
          <w:color w:val="333333"/>
          <w:sz w:val="21"/>
          <w:szCs w:val="21"/>
        </w:rPr>
        <w:t>”(</w:t>
      </w:r>
      <w:r>
        <w:rPr>
          <w:rFonts w:ascii="Helvetica" w:hAnsi="Helvetica" w:cs="Helvetica"/>
          <w:color w:val="333333"/>
          <w:sz w:val="21"/>
          <w:szCs w:val="21"/>
        </w:rPr>
        <w:t>高耗能、高排放、资源型</w:t>
      </w:r>
      <w:r>
        <w:rPr>
          <w:rFonts w:ascii="Helvetica" w:hAnsi="Helvetica" w:cs="Helvetica"/>
          <w:color w:val="333333"/>
          <w:sz w:val="21"/>
          <w:szCs w:val="21"/>
        </w:rPr>
        <w:t>)</w:t>
      </w:r>
      <w:r>
        <w:rPr>
          <w:rFonts w:ascii="Helvetica" w:hAnsi="Helvetica" w:cs="Helvetica"/>
          <w:color w:val="333333"/>
          <w:sz w:val="21"/>
          <w:szCs w:val="21"/>
        </w:rPr>
        <w:t>产品出口。高耗能行业增速呈逐步回落趋势。</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大力节约能源，提高能源利用效率</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中国政府高度重视能源节约问题，把节约资源作为基本国策，长期坚持开发与节约并举，节约优先的方针。中国第十一个五年规划《纲要》</w:t>
      </w:r>
      <w:r>
        <w:rPr>
          <w:rFonts w:ascii="Helvetica" w:hAnsi="Helvetica" w:cs="Helvetica"/>
          <w:color w:val="333333"/>
          <w:sz w:val="21"/>
          <w:szCs w:val="21"/>
        </w:rPr>
        <w:t>(2006—2010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把建设资源节约型、环境友好型社会作为一项重大的战略任务，提出到</w:t>
      </w:r>
      <w:r>
        <w:rPr>
          <w:rFonts w:ascii="Helvetica" w:hAnsi="Helvetica" w:cs="Helvetica"/>
          <w:color w:val="333333"/>
          <w:sz w:val="21"/>
          <w:szCs w:val="21"/>
        </w:rPr>
        <w:t>2010</w:t>
      </w:r>
      <w:r>
        <w:rPr>
          <w:rFonts w:ascii="Helvetica" w:hAnsi="Helvetica" w:cs="Helvetica"/>
          <w:color w:val="333333"/>
          <w:sz w:val="21"/>
          <w:szCs w:val="21"/>
        </w:rPr>
        <w:t>年单位</w:t>
      </w:r>
      <w:r>
        <w:rPr>
          <w:rFonts w:ascii="Helvetica" w:hAnsi="Helvetica" w:cs="Helvetica"/>
          <w:color w:val="333333"/>
          <w:sz w:val="21"/>
          <w:szCs w:val="21"/>
        </w:rPr>
        <w:t>GDP</w:t>
      </w:r>
      <w:r>
        <w:rPr>
          <w:rFonts w:ascii="Helvetica" w:hAnsi="Helvetica" w:cs="Helvetica"/>
          <w:color w:val="333333"/>
          <w:sz w:val="21"/>
          <w:szCs w:val="21"/>
        </w:rPr>
        <w:t>能耗比</w:t>
      </w:r>
      <w:r>
        <w:rPr>
          <w:rFonts w:ascii="Helvetica" w:hAnsi="Helvetica" w:cs="Helvetica"/>
          <w:color w:val="333333"/>
          <w:sz w:val="21"/>
          <w:szCs w:val="21"/>
        </w:rPr>
        <w:t>2005</w:t>
      </w:r>
      <w:r>
        <w:rPr>
          <w:rFonts w:ascii="Helvetica" w:hAnsi="Helvetica" w:cs="Helvetica"/>
          <w:color w:val="333333"/>
          <w:sz w:val="21"/>
          <w:szCs w:val="21"/>
        </w:rPr>
        <w:t>年降低</w:t>
      </w:r>
      <w:r>
        <w:rPr>
          <w:rFonts w:ascii="Helvetica" w:hAnsi="Helvetica" w:cs="Helvetica"/>
          <w:color w:val="333333"/>
          <w:sz w:val="21"/>
          <w:szCs w:val="21"/>
        </w:rPr>
        <w:t>20%</w:t>
      </w:r>
      <w:r>
        <w:rPr>
          <w:rFonts w:ascii="Helvetica" w:hAnsi="Helvetica" w:cs="Helvetica"/>
          <w:color w:val="333333"/>
          <w:sz w:val="21"/>
          <w:szCs w:val="21"/>
        </w:rPr>
        <w:t>左右，并作为重要的约束性指标。</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把节能减排放在更加突出的位置。国务院成立了节能减</w:t>
      </w:r>
      <w:proofErr w:type="gramStart"/>
      <w:r>
        <w:rPr>
          <w:rFonts w:ascii="Helvetica" w:hAnsi="Helvetica" w:cs="Helvetica"/>
          <w:color w:val="333333"/>
          <w:sz w:val="21"/>
          <w:szCs w:val="21"/>
        </w:rPr>
        <w:t>排工作</w:t>
      </w:r>
      <w:proofErr w:type="gramEnd"/>
      <w:r>
        <w:rPr>
          <w:rFonts w:ascii="Helvetica" w:hAnsi="Helvetica" w:cs="Helvetica"/>
          <w:color w:val="333333"/>
          <w:sz w:val="21"/>
          <w:szCs w:val="21"/>
        </w:rPr>
        <w:t>领导小组，印发了《节能减排综合性工作方案》，全面部署节能减排工作。</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建立节能减排目标责任制。国务院印发了《节能减排统计监测及考核实施方案和办法》，明确对各省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和重点企业能耗及主要污染物减排目标完成情况进行考核，实行严格的问责制。</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加快实施重点节能工程。</w:t>
      </w:r>
      <w:r>
        <w:rPr>
          <w:rFonts w:ascii="Helvetica" w:hAnsi="Helvetica" w:cs="Helvetica"/>
          <w:color w:val="333333"/>
          <w:sz w:val="21"/>
          <w:szCs w:val="21"/>
        </w:rPr>
        <w:t>2006</w:t>
      </w:r>
      <w:r>
        <w:rPr>
          <w:rFonts w:ascii="Helvetica" w:hAnsi="Helvetica" w:cs="Helvetica"/>
          <w:color w:val="333333"/>
          <w:sz w:val="21"/>
          <w:szCs w:val="21"/>
        </w:rPr>
        <w:t>年国家利用国债和中央预算内投资支持节能重点项目</w:t>
      </w:r>
      <w:r>
        <w:rPr>
          <w:rFonts w:ascii="Helvetica" w:hAnsi="Helvetica" w:cs="Helvetica"/>
          <w:color w:val="333333"/>
          <w:sz w:val="21"/>
          <w:szCs w:val="21"/>
        </w:rPr>
        <w:t>111</w:t>
      </w:r>
      <w:r>
        <w:rPr>
          <w:rFonts w:ascii="Helvetica" w:hAnsi="Helvetica" w:cs="Helvetica"/>
          <w:color w:val="333333"/>
          <w:sz w:val="21"/>
          <w:szCs w:val="21"/>
        </w:rPr>
        <w:t>个，形成</w:t>
      </w:r>
      <w:r>
        <w:rPr>
          <w:rFonts w:ascii="Helvetica" w:hAnsi="Helvetica" w:cs="Helvetica"/>
          <w:color w:val="333333"/>
          <w:sz w:val="21"/>
          <w:szCs w:val="21"/>
        </w:rPr>
        <w:t>1010</w:t>
      </w:r>
      <w:r>
        <w:rPr>
          <w:rFonts w:ascii="Helvetica" w:hAnsi="Helvetica" w:cs="Helvetica"/>
          <w:color w:val="333333"/>
          <w:sz w:val="21"/>
          <w:szCs w:val="21"/>
        </w:rPr>
        <w:t>万吨标准煤的节能能力。</w:t>
      </w:r>
      <w:r>
        <w:rPr>
          <w:rFonts w:ascii="Helvetica" w:hAnsi="Helvetica" w:cs="Helvetica"/>
          <w:color w:val="333333"/>
          <w:sz w:val="21"/>
          <w:szCs w:val="21"/>
        </w:rPr>
        <w:t>2007</w:t>
      </w:r>
      <w:r>
        <w:rPr>
          <w:rFonts w:ascii="Helvetica" w:hAnsi="Helvetica" w:cs="Helvetica"/>
          <w:color w:val="333333"/>
          <w:sz w:val="21"/>
          <w:szCs w:val="21"/>
        </w:rPr>
        <w:t>年国家利用国债和中央预算内投资以及中央财政资金，支持重点节能工程项目</w:t>
      </w:r>
      <w:r>
        <w:rPr>
          <w:rFonts w:ascii="Helvetica" w:hAnsi="Helvetica" w:cs="Helvetica"/>
          <w:color w:val="333333"/>
          <w:sz w:val="21"/>
          <w:szCs w:val="21"/>
        </w:rPr>
        <w:t>681</w:t>
      </w:r>
      <w:r>
        <w:rPr>
          <w:rFonts w:ascii="Helvetica" w:hAnsi="Helvetica" w:cs="Helvetica"/>
          <w:color w:val="333333"/>
          <w:sz w:val="21"/>
          <w:szCs w:val="21"/>
        </w:rPr>
        <w:t>个，形成</w:t>
      </w:r>
      <w:r>
        <w:rPr>
          <w:rFonts w:ascii="Helvetica" w:hAnsi="Helvetica" w:cs="Helvetica"/>
          <w:color w:val="333333"/>
          <w:sz w:val="21"/>
          <w:szCs w:val="21"/>
        </w:rPr>
        <w:t>2550</w:t>
      </w:r>
      <w:r>
        <w:rPr>
          <w:rFonts w:ascii="Helvetica" w:hAnsi="Helvetica" w:cs="Helvetica"/>
          <w:color w:val="333333"/>
          <w:sz w:val="21"/>
          <w:szCs w:val="21"/>
        </w:rPr>
        <w:t>万吨标准煤的节能能力；各级地方政府引导的企业节能技术改造形成</w:t>
      </w:r>
      <w:r>
        <w:rPr>
          <w:rFonts w:ascii="Helvetica" w:hAnsi="Helvetica" w:cs="Helvetica"/>
          <w:color w:val="333333"/>
          <w:sz w:val="21"/>
          <w:szCs w:val="21"/>
        </w:rPr>
        <w:t>6000</w:t>
      </w:r>
      <w:r>
        <w:rPr>
          <w:rFonts w:ascii="Helvetica" w:hAnsi="Helvetica" w:cs="Helvetica"/>
          <w:color w:val="333333"/>
          <w:sz w:val="21"/>
          <w:szCs w:val="21"/>
        </w:rPr>
        <w:t>多万吨标准煤的节能能力。</w:t>
      </w:r>
      <w:r>
        <w:rPr>
          <w:rFonts w:ascii="Helvetica" w:hAnsi="Helvetica" w:cs="Helvetica"/>
          <w:color w:val="333333"/>
          <w:sz w:val="21"/>
          <w:szCs w:val="21"/>
        </w:rPr>
        <w:t>2006—2010</w:t>
      </w:r>
      <w:r>
        <w:rPr>
          <w:rFonts w:ascii="Helvetica" w:hAnsi="Helvetica" w:cs="Helvetica"/>
          <w:color w:val="333333"/>
          <w:sz w:val="21"/>
          <w:szCs w:val="21"/>
        </w:rPr>
        <w:t>年，通过实施十大重点节能工程可形成约</w:t>
      </w:r>
      <w:r>
        <w:rPr>
          <w:rFonts w:ascii="Helvetica" w:hAnsi="Helvetica" w:cs="Helvetica"/>
          <w:color w:val="333333"/>
          <w:sz w:val="21"/>
          <w:szCs w:val="21"/>
        </w:rPr>
        <w:t>2.4</w:t>
      </w:r>
      <w:r>
        <w:rPr>
          <w:rFonts w:ascii="Helvetica" w:hAnsi="Helvetica" w:cs="Helvetica"/>
          <w:color w:val="333333"/>
          <w:sz w:val="21"/>
          <w:szCs w:val="21"/>
        </w:rPr>
        <w:t>亿吨标准煤的节能能力。采用财政补贴推广使用节能灯</w:t>
      </w:r>
      <w:r>
        <w:rPr>
          <w:rFonts w:ascii="Helvetica" w:hAnsi="Helvetica" w:cs="Helvetica"/>
          <w:color w:val="333333"/>
          <w:sz w:val="21"/>
          <w:szCs w:val="21"/>
        </w:rPr>
        <w:t>5000</w:t>
      </w:r>
      <w:r>
        <w:rPr>
          <w:rFonts w:ascii="Helvetica" w:hAnsi="Helvetica" w:cs="Helvetica"/>
          <w:color w:val="333333"/>
          <w:sz w:val="21"/>
          <w:szCs w:val="21"/>
        </w:rPr>
        <w:t>万只的任务已在各地组织实施，近三年将推广使用节能灯</w:t>
      </w:r>
      <w:r>
        <w:rPr>
          <w:rFonts w:ascii="Helvetica" w:hAnsi="Helvetica" w:cs="Helvetica"/>
          <w:color w:val="333333"/>
          <w:sz w:val="21"/>
          <w:szCs w:val="21"/>
        </w:rPr>
        <w:t>1.5</w:t>
      </w:r>
      <w:r>
        <w:rPr>
          <w:rFonts w:ascii="Helvetica" w:hAnsi="Helvetica" w:cs="Helvetica"/>
          <w:color w:val="333333"/>
          <w:sz w:val="21"/>
          <w:szCs w:val="21"/>
        </w:rPr>
        <w:t>亿只以上。</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推动重点领域节能减排。开展千家企业节能行动，推动企业开展能源审计、编制节能规划，公告企业能源利用状况，启动重点耗能企业能效水平对标活动。积极推广节能省地环保型建筑和绿色建筑，新建建筑严格执行强制性节能标准，加快既有建筑节能改造，</w:t>
      </w:r>
      <w:r>
        <w:rPr>
          <w:rFonts w:ascii="Helvetica" w:hAnsi="Helvetica" w:cs="Helvetica"/>
          <w:color w:val="333333"/>
          <w:sz w:val="21"/>
          <w:szCs w:val="21"/>
        </w:rPr>
        <w:t>1.5</w:t>
      </w:r>
      <w:r>
        <w:rPr>
          <w:rFonts w:ascii="Helvetica" w:hAnsi="Helvetica" w:cs="Helvetica"/>
          <w:color w:val="333333"/>
          <w:sz w:val="21"/>
          <w:szCs w:val="21"/>
        </w:rPr>
        <w:t>亿平方米供热计量和节能改造任务分解到了各地区，在</w:t>
      </w:r>
      <w:r>
        <w:rPr>
          <w:rFonts w:ascii="Helvetica" w:hAnsi="Helvetica" w:cs="Helvetica"/>
          <w:color w:val="333333"/>
          <w:sz w:val="21"/>
          <w:szCs w:val="21"/>
        </w:rPr>
        <w:t>24</w:t>
      </w:r>
      <w:r>
        <w:rPr>
          <w:rFonts w:ascii="Helvetica" w:hAnsi="Helvetica" w:cs="Helvetica"/>
          <w:color w:val="333333"/>
          <w:sz w:val="21"/>
          <w:szCs w:val="21"/>
        </w:rPr>
        <w:t>个省市启动国家机关办公建筑和大型公共建筑节能监管体系试点工作。继续完善和严格执行机动车燃料消耗量限值标准。中央国家机关开展了空调、照明、锅炉系统节能诊断和改造，完成了办公区所有非节能灯具的改造。</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提高能源开发转换效率。电力、煤炭领域推广使用高效节能设备，加快淘汰小火电、小煤矿。</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6000</w:t>
      </w:r>
      <w:r>
        <w:rPr>
          <w:rFonts w:ascii="Helvetica" w:hAnsi="Helvetica" w:cs="Helvetica"/>
          <w:color w:val="333333"/>
          <w:sz w:val="21"/>
          <w:szCs w:val="21"/>
        </w:rPr>
        <w:t>千瓦及以上火电机组供电煤耗由</w:t>
      </w:r>
      <w:r>
        <w:rPr>
          <w:rFonts w:ascii="Helvetica" w:hAnsi="Helvetica" w:cs="Helvetica"/>
          <w:color w:val="333333"/>
          <w:sz w:val="21"/>
          <w:szCs w:val="21"/>
        </w:rPr>
        <w:t>1980</w:t>
      </w:r>
      <w:r>
        <w:rPr>
          <w:rFonts w:ascii="Helvetica" w:hAnsi="Helvetica" w:cs="Helvetica"/>
          <w:color w:val="333333"/>
          <w:sz w:val="21"/>
          <w:szCs w:val="21"/>
        </w:rPr>
        <w:t>年的每千瓦时</w:t>
      </w:r>
      <w:r>
        <w:rPr>
          <w:rFonts w:ascii="Helvetica" w:hAnsi="Helvetica" w:cs="Helvetica"/>
          <w:color w:val="333333"/>
          <w:sz w:val="21"/>
          <w:szCs w:val="21"/>
        </w:rPr>
        <w:t>448</w:t>
      </w:r>
      <w:r>
        <w:rPr>
          <w:rFonts w:ascii="Helvetica" w:hAnsi="Helvetica" w:cs="Helvetica"/>
          <w:color w:val="333333"/>
          <w:sz w:val="21"/>
          <w:szCs w:val="21"/>
        </w:rPr>
        <w:t>克标准煤下降到</w:t>
      </w:r>
      <w:r>
        <w:rPr>
          <w:rFonts w:ascii="Helvetica" w:hAnsi="Helvetica" w:cs="Helvetica"/>
          <w:color w:val="333333"/>
          <w:sz w:val="21"/>
          <w:szCs w:val="21"/>
        </w:rPr>
        <w:t>370</w:t>
      </w:r>
      <w:r>
        <w:rPr>
          <w:rFonts w:ascii="Helvetica" w:hAnsi="Helvetica" w:cs="Helvetica"/>
          <w:color w:val="333333"/>
          <w:sz w:val="21"/>
          <w:szCs w:val="21"/>
        </w:rPr>
        <w:t>克标准煤；单位原煤产量能耗比上年下降</w:t>
      </w:r>
      <w:r>
        <w:rPr>
          <w:rFonts w:ascii="Helvetica" w:hAnsi="Helvetica" w:cs="Helvetica"/>
          <w:color w:val="333333"/>
          <w:sz w:val="21"/>
          <w:szCs w:val="21"/>
        </w:rPr>
        <w:t>5.9%</w:t>
      </w:r>
      <w:r>
        <w:rPr>
          <w:rFonts w:ascii="Helvetica" w:hAnsi="Helvetica" w:cs="Helvetica"/>
          <w:color w:val="333333"/>
          <w:sz w:val="21"/>
          <w:szCs w:val="21"/>
        </w:rPr>
        <w:t>，电耗下降了</w:t>
      </w:r>
      <w:r>
        <w:rPr>
          <w:rFonts w:ascii="Helvetica" w:hAnsi="Helvetica" w:cs="Helvetica"/>
          <w:color w:val="333333"/>
          <w:sz w:val="21"/>
          <w:szCs w:val="21"/>
        </w:rPr>
        <w:t>5.1%</w:t>
      </w:r>
      <w:r>
        <w:rPr>
          <w:rFonts w:ascii="Helvetica" w:hAnsi="Helvetica" w:cs="Helvetica"/>
          <w:color w:val="333333"/>
          <w:sz w:val="21"/>
          <w:szCs w:val="21"/>
        </w:rPr>
        <w:t>。</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施有利于节能的经济政策。调整部分矿产品资源税，适时调整成品油、天然气价格，实行节能发电调度的政策，下调小火电上网电价，加大差别电价实施的力度，出台支持企业节能技术改造、高效照明产品推广、建筑供热计量及节能改造等资金管理办法。出台鼓励节能环保小排量汽车、限制塑料购物袋等政策。建立政府强制采购节能产品制度。</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加强法制建设。修订《节约能源法》。国务院办公厅下发《关于严格执行公共建筑空调温度控制标准的通知》。</w:t>
      </w:r>
      <w:r>
        <w:rPr>
          <w:rFonts w:ascii="Helvetica" w:hAnsi="Helvetica" w:cs="Helvetica"/>
          <w:color w:val="333333"/>
          <w:sz w:val="21"/>
          <w:szCs w:val="21"/>
        </w:rPr>
        <w:t>2007</w:t>
      </w:r>
      <w:r>
        <w:rPr>
          <w:rFonts w:ascii="Helvetica" w:hAnsi="Helvetica" w:cs="Helvetica"/>
          <w:color w:val="333333"/>
          <w:sz w:val="21"/>
          <w:szCs w:val="21"/>
        </w:rPr>
        <w:t>年来，发布火电、烧碱等</w:t>
      </w:r>
      <w:r>
        <w:rPr>
          <w:rFonts w:ascii="Helvetica" w:hAnsi="Helvetica" w:cs="Helvetica"/>
          <w:color w:val="333333"/>
          <w:sz w:val="21"/>
          <w:szCs w:val="21"/>
        </w:rPr>
        <w:t>22</w:t>
      </w:r>
      <w:r>
        <w:rPr>
          <w:rFonts w:ascii="Helvetica" w:hAnsi="Helvetica" w:cs="Helvetica"/>
          <w:color w:val="333333"/>
          <w:sz w:val="21"/>
          <w:szCs w:val="21"/>
        </w:rPr>
        <w:t>项高耗能产品能耗限额强制性国家标准。安排电动机、节能灯等</w:t>
      </w:r>
      <w:r>
        <w:rPr>
          <w:rFonts w:ascii="Helvetica" w:hAnsi="Helvetica" w:cs="Helvetica"/>
          <w:color w:val="333333"/>
          <w:sz w:val="21"/>
          <w:szCs w:val="21"/>
        </w:rPr>
        <w:t>16</w:t>
      </w:r>
      <w:r>
        <w:rPr>
          <w:rFonts w:ascii="Helvetica" w:hAnsi="Helvetica" w:cs="Helvetica"/>
          <w:color w:val="333333"/>
          <w:sz w:val="21"/>
          <w:szCs w:val="21"/>
        </w:rPr>
        <w:t>类终端用能产品的监督抽查。各地节能主管部门和节能监察机构依法开展节能行政执法。</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经过全社会的共同努力，</w:t>
      </w:r>
      <w:r>
        <w:rPr>
          <w:rFonts w:ascii="Helvetica" w:hAnsi="Helvetica" w:cs="Helvetica"/>
          <w:color w:val="333333"/>
          <w:sz w:val="21"/>
          <w:szCs w:val="21"/>
        </w:rPr>
        <w:t>2006</w:t>
      </w:r>
      <w:r>
        <w:rPr>
          <w:rFonts w:ascii="Helvetica" w:hAnsi="Helvetica" w:cs="Helvetica"/>
          <w:color w:val="333333"/>
          <w:sz w:val="21"/>
          <w:szCs w:val="21"/>
        </w:rPr>
        <w:t>年和</w:t>
      </w:r>
      <w:r>
        <w:rPr>
          <w:rFonts w:ascii="Helvetica" w:hAnsi="Helvetica" w:cs="Helvetica"/>
          <w:color w:val="333333"/>
          <w:sz w:val="21"/>
          <w:szCs w:val="21"/>
        </w:rPr>
        <w:t>2007</w:t>
      </w:r>
      <w:r>
        <w:rPr>
          <w:rFonts w:ascii="Helvetica" w:hAnsi="Helvetica" w:cs="Helvetica"/>
          <w:color w:val="333333"/>
          <w:sz w:val="21"/>
          <w:szCs w:val="21"/>
        </w:rPr>
        <w:t>年全国单位</w:t>
      </w:r>
      <w:r>
        <w:rPr>
          <w:rFonts w:ascii="Helvetica" w:hAnsi="Helvetica" w:cs="Helvetica"/>
          <w:color w:val="333333"/>
          <w:sz w:val="21"/>
          <w:szCs w:val="21"/>
        </w:rPr>
        <w:t>GDP</w:t>
      </w:r>
      <w:r>
        <w:rPr>
          <w:rFonts w:ascii="Helvetica" w:hAnsi="Helvetica" w:cs="Helvetica"/>
          <w:color w:val="333333"/>
          <w:sz w:val="21"/>
          <w:szCs w:val="21"/>
        </w:rPr>
        <w:t>能耗分别下降</w:t>
      </w:r>
      <w:r>
        <w:rPr>
          <w:rFonts w:ascii="Helvetica" w:hAnsi="Helvetica" w:cs="Helvetica"/>
          <w:color w:val="333333"/>
          <w:sz w:val="21"/>
          <w:szCs w:val="21"/>
        </w:rPr>
        <w:t>1.79%</w:t>
      </w:r>
      <w:r>
        <w:rPr>
          <w:rFonts w:ascii="Helvetica" w:hAnsi="Helvetica" w:cs="Helvetica"/>
          <w:color w:val="333333"/>
          <w:sz w:val="21"/>
          <w:szCs w:val="21"/>
        </w:rPr>
        <w:t>和</w:t>
      </w:r>
      <w:r>
        <w:rPr>
          <w:rFonts w:ascii="Helvetica" w:hAnsi="Helvetica" w:cs="Helvetica"/>
          <w:color w:val="333333"/>
          <w:sz w:val="21"/>
          <w:szCs w:val="21"/>
        </w:rPr>
        <w:t>3.66%</w:t>
      </w:r>
      <w:r>
        <w:rPr>
          <w:rFonts w:ascii="Helvetica" w:hAnsi="Helvetica" w:cs="Helvetica"/>
          <w:color w:val="333333"/>
          <w:sz w:val="21"/>
          <w:szCs w:val="21"/>
        </w:rPr>
        <w:t>。</w:t>
      </w:r>
      <w:r>
        <w:rPr>
          <w:rFonts w:ascii="Helvetica" w:hAnsi="Helvetica" w:cs="Helvetica"/>
          <w:color w:val="333333"/>
          <w:sz w:val="21"/>
          <w:szCs w:val="21"/>
        </w:rPr>
        <w:t>2007</w:t>
      </w:r>
      <w:r>
        <w:rPr>
          <w:rFonts w:ascii="Helvetica" w:hAnsi="Helvetica" w:cs="Helvetica"/>
          <w:color w:val="333333"/>
          <w:sz w:val="21"/>
          <w:szCs w:val="21"/>
        </w:rPr>
        <w:t>年电力、钢铁、建材、化工等行业年耗能</w:t>
      </w:r>
      <w:r>
        <w:rPr>
          <w:rFonts w:ascii="Helvetica" w:hAnsi="Helvetica" w:cs="Helvetica"/>
          <w:color w:val="333333"/>
          <w:sz w:val="21"/>
          <w:szCs w:val="21"/>
        </w:rPr>
        <w:t>1</w:t>
      </w:r>
      <w:r>
        <w:rPr>
          <w:rFonts w:ascii="Helvetica" w:hAnsi="Helvetica" w:cs="Helvetica"/>
          <w:color w:val="333333"/>
          <w:sz w:val="21"/>
          <w:szCs w:val="21"/>
        </w:rPr>
        <w:t>万吨标准煤以上重点企业</w:t>
      </w:r>
      <w:r>
        <w:rPr>
          <w:rFonts w:ascii="Helvetica" w:hAnsi="Helvetica" w:cs="Helvetica"/>
          <w:color w:val="333333"/>
          <w:sz w:val="21"/>
          <w:szCs w:val="21"/>
        </w:rPr>
        <w:t>35</w:t>
      </w:r>
      <w:r>
        <w:rPr>
          <w:rFonts w:ascii="Helvetica" w:hAnsi="Helvetica" w:cs="Helvetica"/>
          <w:color w:val="333333"/>
          <w:sz w:val="21"/>
          <w:szCs w:val="21"/>
        </w:rPr>
        <w:t>种主要产品单位综合能耗指标中，下降的有</w:t>
      </w:r>
      <w:r>
        <w:rPr>
          <w:rFonts w:ascii="Helvetica" w:hAnsi="Helvetica" w:cs="Helvetica"/>
          <w:color w:val="333333"/>
          <w:sz w:val="21"/>
          <w:szCs w:val="21"/>
        </w:rPr>
        <w:t>33</w:t>
      </w:r>
      <w:r>
        <w:rPr>
          <w:rFonts w:ascii="Helvetica" w:hAnsi="Helvetica" w:cs="Helvetica"/>
          <w:color w:val="333333"/>
          <w:sz w:val="21"/>
          <w:szCs w:val="21"/>
        </w:rPr>
        <w:t>项，上升的只有</w:t>
      </w:r>
      <w:r>
        <w:rPr>
          <w:rFonts w:ascii="Helvetica" w:hAnsi="Helvetica" w:cs="Helvetica"/>
          <w:color w:val="333333"/>
          <w:sz w:val="21"/>
          <w:szCs w:val="21"/>
        </w:rPr>
        <w:t>2</w:t>
      </w:r>
      <w:r>
        <w:rPr>
          <w:rFonts w:ascii="Helvetica" w:hAnsi="Helvetica" w:cs="Helvetica"/>
          <w:color w:val="333333"/>
          <w:sz w:val="21"/>
          <w:szCs w:val="21"/>
        </w:rPr>
        <w:t>项，节能</w:t>
      </w:r>
      <w:r>
        <w:rPr>
          <w:rFonts w:ascii="Helvetica" w:hAnsi="Helvetica" w:cs="Helvetica"/>
          <w:color w:val="333333"/>
          <w:sz w:val="21"/>
          <w:szCs w:val="21"/>
        </w:rPr>
        <w:t>3830</w:t>
      </w:r>
      <w:r>
        <w:rPr>
          <w:rFonts w:ascii="Helvetica" w:hAnsi="Helvetica" w:cs="Helvetica"/>
          <w:color w:val="333333"/>
          <w:sz w:val="21"/>
          <w:szCs w:val="21"/>
        </w:rPr>
        <w:t>万吨标准煤。</w:t>
      </w:r>
      <w:r>
        <w:rPr>
          <w:rFonts w:ascii="Helvetica" w:hAnsi="Helvetica" w:cs="Helvetica"/>
          <w:color w:val="333333"/>
          <w:sz w:val="21"/>
          <w:szCs w:val="21"/>
        </w:rPr>
        <w:t>2006</w:t>
      </w:r>
      <w:r>
        <w:rPr>
          <w:rFonts w:ascii="Helvetica" w:hAnsi="Helvetica" w:cs="Helvetica"/>
          <w:color w:val="333333"/>
          <w:sz w:val="21"/>
          <w:szCs w:val="21"/>
        </w:rPr>
        <w:t>年和</w:t>
      </w:r>
      <w:r>
        <w:rPr>
          <w:rFonts w:ascii="Helvetica" w:hAnsi="Helvetica" w:cs="Helvetica"/>
          <w:color w:val="333333"/>
          <w:sz w:val="21"/>
          <w:szCs w:val="21"/>
        </w:rPr>
        <w:t>2007</w:t>
      </w:r>
      <w:r>
        <w:rPr>
          <w:rFonts w:ascii="Helvetica" w:hAnsi="Helvetica" w:cs="Helvetica"/>
          <w:color w:val="333333"/>
          <w:sz w:val="21"/>
          <w:szCs w:val="21"/>
        </w:rPr>
        <w:t>年累计节能</w:t>
      </w:r>
      <w:r>
        <w:rPr>
          <w:rFonts w:ascii="Helvetica" w:hAnsi="Helvetica" w:cs="Helvetica"/>
          <w:color w:val="333333"/>
          <w:sz w:val="21"/>
          <w:szCs w:val="21"/>
        </w:rPr>
        <w:t>1.47</w:t>
      </w:r>
      <w:r>
        <w:rPr>
          <w:rFonts w:ascii="Helvetica" w:hAnsi="Helvetica" w:cs="Helvetica"/>
          <w:color w:val="333333"/>
          <w:sz w:val="21"/>
          <w:szCs w:val="21"/>
        </w:rPr>
        <w:t>亿吨标准煤。</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发展可再生能源，优化能源结构</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2005</w:t>
      </w:r>
      <w:r>
        <w:rPr>
          <w:rFonts w:ascii="Helvetica" w:hAnsi="Helvetica" w:cs="Helvetica"/>
          <w:color w:val="333333"/>
          <w:sz w:val="21"/>
          <w:szCs w:val="21"/>
        </w:rPr>
        <w:t>年颁布《可再生能源法》，制定可再生能源优先上电网、全额收购、价格优惠及社会分摊的政策，建立可再生能源发展专项资金，支持资源评价与调查、技术研发、试点示范工程建设和农村可再生能源开发利用。截至</w:t>
      </w:r>
      <w:r>
        <w:rPr>
          <w:rFonts w:ascii="Helvetica" w:hAnsi="Helvetica" w:cs="Helvetica"/>
          <w:color w:val="333333"/>
          <w:sz w:val="21"/>
          <w:szCs w:val="21"/>
        </w:rPr>
        <w:t>2007</w:t>
      </w:r>
      <w:r>
        <w:rPr>
          <w:rFonts w:ascii="Helvetica" w:hAnsi="Helvetica" w:cs="Helvetica"/>
          <w:color w:val="333333"/>
          <w:sz w:val="21"/>
          <w:szCs w:val="21"/>
        </w:rPr>
        <w:t>年底，中国水电装机容量达到</w:t>
      </w:r>
      <w:r>
        <w:rPr>
          <w:rFonts w:ascii="Helvetica" w:hAnsi="Helvetica" w:cs="Helvetica"/>
          <w:color w:val="333333"/>
          <w:sz w:val="21"/>
          <w:szCs w:val="21"/>
        </w:rPr>
        <w:t>1.45</w:t>
      </w:r>
      <w:r>
        <w:rPr>
          <w:rFonts w:ascii="Helvetica" w:hAnsi="Helvetica" w:cs="Helvetica"/>
          <w:color w:val="333333"/>
          <w:sz w:val="21"/>
          <w:szCs w:val="21"/>
        </w:rPr>
        <w:t>亿千瓦，年发电量</w:t>
      </w:r>
      <w:r>
        <w:rPr>
          <w:rFonts w:ascii="Helvetica" w:hAnsi="Helvetica" w:cs="Helvetica"/>
          <w:color w:val="333333"/>
          <w:sz w:val="21"/>
          <w:szCs w:val="21"/>
        </w:rPr>
        <w:t>4829</w:t>
      </w:r>
      <w:r>
        <w:rPr>
          <w:rFonts w:ascii="Helvetica" w:hAnsi="Helvetica" w:cs="Helvetica"/>
          <w:color w:val="333333"/>
          <w:sz w:val="21"/>
          <w:szCs w:val="21"/>
        </w:rPr>
        <w:t>亿千瓦时，电力装机和发电量均居世界第一位，其中</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年两年平均新增装机</w:t>
      </w:r>
      <w:r>
        <w:rPr>
          <w:rFonts w:ascii="Helvetica" w:hAnsi="Helvetica" w:cs="Helvetica"/>
          <w:color w:val="333333"/>
          <w:sz w:val="21"/>
          <w:szCs w:val="21"/>
        </w:rPr>
        <w:t>2600</w:t>
      </w:r>
      <w:r>
        <w:rPr>
          <w:rFonts w:ascii="Helvetica" w:hAnsi="Helvetica" w:cs="Helvetica"/>
          <w:color w:val="333333"/>
          <w:sz w:val="21"/>
          <w:szCs w:val="21"/>
        </w:rPr>
        <w:t>万千瓦，年均增长</w:t>
      </w:r>
      <w:r>
        <w:rPr>
          <w:rFonts w:ascii="Helvetica" w:hAnsi="Helvetica" w:cs="Helvetica"/>
          <w:color w:val="333333"/>
          <w:sz w:val="21"/>
          <w:szCs w:val="21"/>
        </w:rPr>
        <w:t>12%</w:t>
      </w:r>
      <w:r>
        <w:rPr>
          <w:rFonts w:ascii="Helvetica" w:hAnsi="Helvetica" w:cs="Helvetica"/>
          <w:color w:val="333333"/>
          <w:sz w:val="21"/>
          <w:szCs w:val="21"/>
        </w:rPr>
        <w:t>。风</w:t>
      </w:r>
      <w:proofErr w:type="gramStart"/>
      <w:r>
        <w:rPr>
          <w:rFonts w:ascii="Helvetica" w:hAnsi="Helvetica" w:cs="Helvetica"/>
          <w:color w:val="333333"/>
          <w:sz w:val="21"/>
          <w:szCs w:val="21"/>
        </w:rPr>
        <w:t>电规模</w:t>
      </w:r>
      <w:proofErr w:type="gramEnd"/>
      <w:r>
        <w:rPr>
          <w:rFonts w:ascii="Helvetica" w:hAnsi="Helvetica" w:cs="Helvetica"/>
          <w:color w:val="333333"/>
          <w:sz w:val="21"/>
          <w:szCs w:val="21"/>
        </w:rPr>
        <w:t>成倍增长，装机容量超过</w:t>
      </w:r>
      <w:r>
        <w:rPr>
          <w:rFonts w:ascii="Helvetica" w:hAnsi="Helvetica" w:cs="Helvetica"/>
          <w:color w:val="333333"/>
          <w:sz w:val="21"/>
          <w:szCs w:val="21"/>
        </w:rPr>
        <w:t>600</w:t>
      </w:r>
      <w:r>
        <w:rPr>
          <w:rFonts w:ascii="Helvetica" w:hAnsi="Helvetica" w:cs="Helvetica"/>
          <w:color w:val="333333"/>
          <w:sz w:val="21"/>
          <w:szCs w:val="21"/>
        </w:rPr>
        <w:lastRenderedPageBreak/>
        <w:t>万千瓦，居世界第五位，其中</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年新增装机</w:t>
      </w:r>
      <w:r>
        <w:rPr>
          <w:rFonts w:ascii="Helvetica" w:hAnsi="Helvetica" w:cs="Helvetica"/>
          <w:color w:val="333333"/>
          <w:sz w:val="21"/>
          <w:szCs w:val="21"/>
        </w:rPr>
        <w:t>305</w:t>
      </w:r>
      <w:r>
        <w:rPr>
          <w:rFonts w:ascii="Helvetica" w:hAnsi="Helvetica" w:cs="Helvetica"/>
          <w:color w:val="333333"/>
          <w:sz w:val="21"/>
          <w:szCs w:val="21"/>
        </w:rPr>
        <w:t>万千瓦，年均增长</w:t>
      </w:r>
      <w:r>
        <w:rPr>
          <w:rFonts w:ascii="Helvetica" w:hAnsi="Helvetica" w:cs="Helvetica"/>
          <w:color w:val="333333"/>
          <w:sz w:val="21"/>
          <w:szCs w:val="21"/>
        </w:rPr>
        <w:t>148%</w:t>
      </w:r>
      <w:r>
        <w:rPr>
          <w:rFonts w:ascii="Helvetica" w:hAnsi="Helvetica" w:cs="Helvetica"/>
          <w:color w:val="333333"/>
          <w:sz w:val="21"/>
          <w:szCs w:val="21"/>
        </w:rPr>
        <w:t>。太阳能热水器集</w:t>
      </w:r>
      <w:proofErr w:type="gramStart"/>
      <w:r>
        <w:rPr>
          <w:rFonts w:ascii="Helvetica" w:hAnsi="Helvetica" w:cs="Helvetica"/>
          <w:color w:val="333333"/>
          <w:sz w:val="21"/>
          <w:szCs w:val="21"/>
        </w:rPr>
        <w:t>热面积</w:t>
      </w:r>
      <w:proofErr w:type="gramEnd"/>
      <w:r>
        <w:rPr>
          <w:rFonts w:ascii="Helvetica" w:hAnsi="Helvetica" w:cs="Helvetica"/>
          <w:color w:val="333333"/>
          <w:sz w:val="21"/>
          <w:szCs w:val="21"/>
        </w:rPr>
        <w:t>达到</w:t>
      </w:r>
      <w:r>
        <w:rPr>
          <w:rFonts w:ascii="Helvetica" w:hAnsi="Helvetica" w:cs="Helvetica"/>
          <w:color w:val="333333"/>
          <w:sz w:val="21"/>
          <w:szCs w:val="21"/>
        </w:rPr>
        <w:t>1.1</w:t>
      </w:r>
      <w:r>
        <w:rPr>
          <w:rFonts w:ascii="Helvetica" w:hAnsi="Helvetica" w:cs="Helvetica"/>
          <w:color w:val="333333"/>
          <w:sz w:val="21"/>
          <w:szCs w:val="21"/>
        </w:rPr>
        <w:t>亿平方米，多年位居世界第一。生物质发电装机容量约为</w:t>
      </w:r>
      <w:r>
        <w:rPr>
          <w:rFonts w:ascii="Helvetica" w:hAnsi="Helvetica" w:cs="Helvetica"/>
          <w:color w:val="333333"/>
          <w:sz w:val="21"/>
          <w:szCs w:val="21"/>
        </w:rPr>
        <w:t>300</w:t>
      </w:r>
      <w:r>
        <w:rPr>
          <w:rFonts w:ascii="Helvetica" w:hAnsi="Helvetica" w:cs="Helvetica"/>
          <w:color w:val="333333"/>
          <w:sz w:val="21"/>
          <w:szCs w:val="21"/>
        </w:rPr>
        <w:t>万千瓦，生物燃料乙醇年生产能力超过</w:t>
      </w:r>
      <w:r>
        <w:rPr>
          <w:rFonts w:ascii="Helvetica" w:hAnsi="Helvetica" w:cs="Helvetica"/>
          <w:color w:val="333333"/>
          <w:sz w:val="21"/>
          <w:szCs w:val="21"/>
        </w:rPr>
        <w:t>120</w:t>
      </w:r>
      <w:r>
        <w:rPr>
          <w:rFonts w:ascii="Helvetica" w:hAnsi="Helvetica" w:cs="Helvetica"/>
          <w:color w:val="333333"/>
          <w:sz w:val="21"/>
          <w:szCs w:val="21"/>
        </w:rPr>
        <w:t>万吨。核电装机</w:t>
      </w:r>
      <w:r>
        <w:rPr>
          <w:rFonts w:ascii="Helvetica" w:hAnsi="Helvetica" w:cs="Helvetica"/>
          <w:color w:val="333333"/>
          <w:sz w:val="21"/>
          <w:szCs w:val="21"/>
        </w:rPr>
        <w:t>906</w:t>
      </w:r>
      <w:r>
        <w:rPr>
          <w:rFonts w:ascii="Helvetica" w:hAnsi="Helvetica" w:cs="Helvetica"/>
          <w:color w:val="333333"/>
          <w:sz w:val="21"/>
          <w:szCs w:val="21"/>
        </w:rPr>
        <w:t>万千瓦，比</w:t>
      </w:r>
      <w:r>
        <w:rPr>
          <w:rFonts w:ascii="Helvetica" w:hAnsi="Helvetica" w:cs="Helvetica"/>
          <w:color w:val="333333"/>
          <w:sz w:val="21"/>
          <w:szCs w:val="21"/>
        </w:rPr>
        <w:t>2006</w:t>
      </w:r>
      <w:r>
        <w:rPr>
          <w:rFonts w:ascii="Helvetica" w:hAnsi="Helvetica" w:cs="Helvetica"/>
          <w:color w:val="333333"/>
          <w:sz w:val="21"/>
          <w:szCs w:val="21"/>
        </w:rPr>
        <w:t>年增长</w:t>
      </w:r>
      <w:r>
        <w:rPr>
          <w:rFonts w:ascii="Helvetica" w:hAnsi="Helvetica" w:cs="Helvetica"/>
          <w:color w:val="333333"/>
          <w:sz w:val="21"/>
          <w:szCs w:val="21"/>
        </w:rPr>
        <w:t>30.5%</w:t>
      </w:r>
      <w:r>
        <w:rPr>
          <w:rFonts w:ascii="Helvetica" w:hAnsi="Helvetica" w:cs="Helvetica"/>
          <w:color w:val="333333"/>
          <w:sz w:val="21"/>
          <w:szCs w:val="21"/>
        </w:rPr>
        <w:t>。煤炭在一次能源消费中的比重由</w:t>
      </w:r>
      <w:r>
        <w:rPr>
          <w:rFonts w:ascii="Helvetica" w:hAnsi="Helvetica" w:cs="Helvetica"/>
          <w:color w:val="333333"/>
          <w:sz w:val="21"/>
          <w:szCs w:val="21"/>
        </w:rPr>
        <w:t>1980</w:t>
      </w:r>
      <w:r>
        <w:rPr>
          <w:rFonts w:ascii="Helvetica" w:hAnsi="Helvetica" w:cs="Helvetica"/>
          <w:color w:val="333333"/>
          <w:sz w:val="21"/>
          <w:szCs w:val="21"/>
        </w:rPr>
        <w:t>年的</w:t>
      </w:r>
      <w:r>
        <w:rPr>
          <w:rFonts w:ascii="Helvetica" w:hAnsi="Helvetica" w:cs="Helvetica"/>
          <w:color w:val="333333"/>
          <w:sz w:val="21"/>
          <w:szCs w:val="21"/>
        </w:rPr>
        <w:t>72.2%</w:t>
      </w:r>
      <w:r>
        <w:rPr>
          <w:rFonts w:ascii="Helvetica" w:hAnsi="Helvetica" w:cs="Helvetica"/>
          <w:color w:val="333333"/>
          <w:sz w:val="21"/>
          <w:szCs w:val="21"/>
        </w:rPr>
        <w:t>下降到</w:t>
      </w:r>
      <w:r>
        <w:rPr>
          <w:rFonts w:ascii="Helvetica" w:hAnsi="Helvetica" w:cs="Helvetica"/>
          <w:color w:val="333333"/>
          <w:sz w:val="21"/>
          <w:szCs w:val="21"/>
        </w:rPr>
        <w:t>2007</w:t>
      </w:r>
      <w:r>
        <w:rPr>
          <w:rFonts w:ascii="Helvetica" w:hAnsi="Helvetica" w:cs="Helvetica"/>
          <w:color w:val="333333"/>
          <w:sz w:val="21"/>
          <w:szCs w:val="21"/>
        </w:rPr>
        <w:t>年的</w:t>
      </w:r>
      <w:r>
        <w:rPr>
          <w:rFonts w:ascii="Helvetica" w:hAnsi="Helvetica" w:cs="Helvetica"/>
          <w:color w:val="333333"/>
          <w:sz w:val="21"/>
          <w:szCs w:val="21"/>
        </w:rPr>
        <w:t>69.4%</w:t>
      </w:r>
      <w:r>
        <w:rPr>
          <w:rFonts w:ascii="Helvetica" w:hAnsi="Helvetica" w:cs="Helvetica"/>
          <w:color w:val="333333"/>
          <w:sz w:val="21"/>
          <w:szCs w:val="21"/>
        </w:rPr>
        <w:t>，水电、风电和核电的比重由</w:t>
      </w:r>
      <w:r>
        <w:rPr>
          <w:rFonts w:ascii="Helvetica" w:hAnsi="Helvetica" w:cs="Helvetica"/>
          <w:color w:val="333333"/>
          <w:sz w:val="21"/>
          <w:szCs w:val="21"/>
        </w:rPr>
        <w:t>4%</w:t>
      </w:r>
      <w:r>
        <w:rPr>
          <w:rFonts w:ascii="Helvetica" w:hAnsi="Helvetica" w:cs="Helvetica"/>
          <w:color w:val="333333"/>
          <w:sz w:val="21"/>
          <w:szCs w:val="21"/>
        </w:rPr>
        <w:t>提高到</w:t>
      </w:r>
      <w:r>
        <w:rPr>
          <w:rFonts w:ascii="Helvetica" w:hAnsi="Helvetica" w:cs="Helvetica"/>
          <w:color w:val="333333"/>
          <w:sz w:val="21"/>
          <w:szCs w:val="21"/>
        </w:rPr>
        <w:t>7.2%</w:t>
      </w:r>
      <w:r>
        <w:rPr>
          <w:rFonts w:ascii="Helvetica" w:hAnsi="Helvetica" w:cs="Helvetica"/>
          <w:color w:val="333333"/>
          <w:sz w:val="21"/>
          <w:szCs w:val="21"/>
        </w:rPr>
        <w:t>。可再生能源总利用量约为</w:t>
      </w:r>
      <w:r>
        <w:rPr>
          <w:rFonts w:ascii="Helvetica" w:hAnsi="Helvetica" w:cs="Helvetica"/>
          <w:color w:val="333333"/>
          <w:sz w:val="21"/>
          <w:szCs w:val="21"/>
        </w:rPr>
        <w:t>2.2</w:t>
      </w:r>
      <w:r>
        <w:rPr>
          <w:rFonts w:ascii="Helvetica" w:hAnsi="Helvetica" w:cs="Helvetica"/>
          <w:color w:val="333333"/>
          <w:sz w:val="21"/>
          <w:szCs w:val="21"/>
        </w:rPr>
        <w:t>亿吨标准煤</w:t>
      </w:r>
      <w:r>
        <w:rPr>
          <w:rFonts w:ascii="Helvetica" w:hAnsi="Helvetica" w:cs="Helvetica"/>
          <w:color w:val="333333"/>
          <w:sz w:val="21"/>
          <w:szCs w:val="21"/>
        </w:rPr>
        <w:t>(</w:t>
      </w:r>
      <w:r>
        <w:rPr>
          <w:rFonts w:ascii="Helvetica" w:hAnsi="Helvetica" w:cs="Helvetica"/>
          <w:color w:val="333333"/>
          <w:sz w:val="21"/>
          <w:szCs w:val="21"/>
        </w:rPr>
        <w:t>包括大水电</w:t>
      </w:r>
      <w:r>
        <w:rPr>
          <w:rFonts w:ascii="Helvetica" w:hAnsi="Helvetica" w:cs="Helvetica"/>
          <w:color w:val="333333"/>
          <w:sz w:val="21"/>
          <w:szCs w:val="21"/>
        </w:rPr>
        <w:t>)</w:t>
      </w:r>
      <w:r>
        <w:rPr>
          <w:rFonts w:ascii="Helvetica" w:hAnsi="Helvetica" w:cs="Helvetica"/>
          <w:color w:val="333333"/>
          <w:sz w:val="21"/>
          <w:szCs w:val="21"/>
        </w:rPr>
        <w:t>。</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根据国家《可再生能源中长期发展规划》和《核电中长期发展规划》，中国将继续积极推进水电流域梯级综合开发，在做好环境保护和移民安置工作的前提下，加快大型水电建设，因地制宜开发中小型水电。加快风电发展速度，以规模化带动产业化，提高风电设备研发和制造能力，努力建设若干百万千瓦级的风电场和千万千瓦级的风电基地。以生物质发电、沼气、生物质固体成型燃料和液体燃料为重点，大力推进生物质能源的开发和利用。积极发展太阳能发电和太阳能热利用，加强新能源和替代能源的研发与应用。不断加强对煤层气和矿井瓦斯的利用，发展以煤层气为燃料的小型分散电源。中国积极发展核电，推进核电体制改革和机制创新，努力建立以市场为导向的核电发展机制；加强核电设备研发和制造能力，提高引进消化吸收及再创新能力；加强核电运行与技术服务体系建设，加快人才培训；实施促进核电发展的税收优惠和投资优惠政策；完善核电安全保障体系，加快法律法规建设。中国还将进一步推进煤炭清洁利用，发展大型联合循环机组和多联产等高效、洁净发电技术，研究二氧化碳捕获与封存技术。</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发展循环经济，减少温室气体排放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发展循环经济，积极推进资源利用减量化、再利用、资源化，从源头和生产过程减少温室气体排放。近年来，循环经济从理念变为行动，在全国范围内得到迅速发展。国家制定《清洁生产促进法》、《固体废物污染环境防治法》、《循环经济促进法》、《城市生活垃圾管理办法》等法律法规，发布《关于加快发展循环经济的若干意见》，提出发展循环经济的总体思路、近期目标、基本途径和政策措施，并发布循环经济评价指标体系。《废弃电子电器回收处理管理条例》即将颁布。</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迄今已实施了两批国家循环经济示范试点，初步探索形成企业、企业间或园区、社会三个层面的循环经济发展模式，废旧家电回收处理和汽车零部件再制造试点取得积极进展。完善废弃物综合利用和再生资源回收利用的税收优惠政策，加大国债和中央预算内投资对发展循环经济重点项目的支持力度。通过引进、消化、吸收和自主创新，形成了一批具有自主知识产权的先进技术，特别是开发、示范和推广了一批对行业有重大带动作用的共性和关键技术。纯低温余热发电、干法熄焦、高炉炉顶压差发电、电石渣干法制水泥、高炉和回转窑消纳社会废物等一批适用技术得到广泛应用。</w:t>
      </w:r>
      <w:r>
        <w:rPr>
          <w:rFonts w:ascii="Helvetica" w:hAnsi="Helvetica" w:cs="Helvetica"/>
          <w:color w:val="333333"/>
          <w:sz w:val="21"/>
          <w:szCs w:val="21"/>
        </w:rPr>
        <w:t>2005</w:t>
      </w:r>
      <w:r>
        <w:rPr>
          <w:rFonts w:ascii="Helvetica" w:hAnsi="Helvetica" w:cs="Helvetica"/>
          <w:color w:val="333333"/>
          <w:sz w:val="21"/>
          <w:szCs w:val="21"/>
        </w:rPr>
        <w:t>年，中国钢、有色金属、纸浆等产品近三分之一左右的原料来自再生资源，水泥原料的</w:t>
      </w:r>
      <w:r>
        <w:rPr>
          <w:rFonts w:ascii="Helvetica" w:hAnsi="Helvetica" w:cs="Helvetica"/>
          <w:color w:val="333333"/>
          <w:sz w:val="21"/>
          <w:szCs w:val="21"/>
        </w:rPr>
        <w:t>20%</w:t>
      </w:r>
      <w:r>
        <w:rPr>
          <w:rFonts w:ascii="Helvetica" w:hAnsi="Helvetica" w:cs="Helvetica"/>
          <w:color w:val="333333"/>
          <w:sz w:val="21"/>
          <w:szCs w:val="21"/>
        </w:rPr>
        <w:t>、墙</w:t>
      </w:r>
      <w:proofErr w:type="gramStart"/>
      <w:r>
        <w:rPr>
          <w:rFonts w:ascii="Helvetica" w:hAnsi="Helvetica" w:cs="Helvetica"/>
          <w:color w:val="333333"/>
          <w:sz w:val="21"/>
          <w:szCs w:val="21"/>
        </w:rPr>
        <w:t>体材</w:t>
      </w:r>
      <w:proofErr w:type="gramEnd"/>
      <w:r>
        <w:rPr>
          <w:rFonts w:ascii="Helvetica" w:hAnsi="Helvetica" w:cs="Helvetica"/>
          <w:color w:val="333333"/>
          <w:sz w:val="21"/>
          <w:szCs w:val="21"/>
        </w:rPr>
        <w:t>料的</w:t>
      </w:r>
      <w:r>
        <w:rPr>
          <w:rFonts w:ascii="Helvetica" w:hAnsi="Helvetica" w:cs="Helvetica"/>
          <w:color w:val="333333"/>
          <w:sz w:val="21"/>
          <w:szCs w:val="21"/>
        </w:rPr>
        <w:t>40%</w:t>
      </w:r>
      <w:r>
        <w:rPr>
          <w:rFonts w:ascii="Helvetica" w:hAnsi="Helvetica" w:cs="Helvetica"/>
          <w:color w:val="333333"/>
          <w:sz w:val="21"/>
          <w:szCs w:val="21"/>
        </w:rPr>
        <w:t>来自于工业固体废物。半导体制造、封装过程降低温室气体排放也取得明显成效，电子信息产品制造过程温室气体排放处于较低水平。</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制定促进填埋气体回收利用的激励政策，发布《城市生活垃圾处理及污染防治技术政策》以及《生活垃圾卫生填埋技术规范》等行业标准，推动垃圾填埋气体的收集利用，减少甲烷等温室气体的排放。研究推广先进的垃圾焚烧、垃圾填埋气体回收利用技术，发布相关技术规范，完善垃圾收运体系，开展生活垃圾分类收集，提高垃圾的资源综合利用率，推动垃圾</w:t>
      </w:r>
      <w:r>
        <w:rPr>
          <w:rFonts w:ascii="Helvetica" w:hAnsi="Helvetica" w:cs="Helvetica"/>
          <w:color w:val="333333"/>
          <w:sz w:val="21"/>
          <w:szCs w:val="21"/>
        </w:rPr>
        <w:lastRenderedPageBreak/>
        <w:t>处理产业化发展，加强垃圾处理企业运行监管，垃圾无害化处理率由</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2.3%</w:t>
      </w:r>
      <w:r>
        <w:rPr>
          <w:rFonts w:ascii="Helvetica" w:hAnsi="Helvetica" w:cs="Helvetica"/>
          <w:color w:val="333333"/>
          <w:sz w:val="21"/>
          <w:szCs w:val="21"/>
        </w:rPr>
        <w:t>提高到</w:t>
      </w:r>
      <w:r>
        <w:rPr>
          <w:rFonts w:ascii="Helvetica" w:hAnsi="Helvetica" w:cs="Helvetica"/>
          <w:color w:val="333333"/>
          <w:sz w:val="21"/>
          <w:szCs w:val="21"/>
        </w:rPr>
        <w:t>2006</w:t>
      </w:r>
      <w:r>
        <w:rPr>
          <w:rFonts w:ascii="Helvetica" w:hAnsi="Helvetica" w:cs="Helvetica"/>
          <w:color w:val="333333"/>
          <w:sz w:val="21"/>
          <w:szCs w:val="21"/>
        </w:rPr>
        <w:t>年的</w:t>
      </w:r>
      <w:r>
        <w:rPr>
          <w:rFonts w:ascii="Helvetica" w:hAnsi="Helvetica" w:cs="Helvetica"/>
          <w:color w:val="333333"/>
          <w:sz w:val="21"/>
          <w:szCs w:val="21"/>
        </w:rPr>
        <w:t>52%</w:t>
      </w:r>
      <w:r>
        <w:rPr>
          <w:rFonts w:ascii="Helvetica" w:hAnsi="Helvetica" w:cs="Helvetica"/>
          <w:color w:val="333333"/>
          <w:sz w:val="21"/>
          <w:szCs w:val="21"/>
        </w:rPr>
        <w:t>。</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减少农业、农村温室气体排放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近年来，中国在减少农业和农村温室气体排放方面取得积极进展。迄今已在全国</w:t>
      </w:r>
      <w:r>
        <w:rPr>
          <w:rFonts w:ascii="Helvetica" w:hAnsi="Helvetica" w:cs="Helvetica"/>
          <w:color w:val="333333"/>
          <w:sz w:val="21"/>
          <w:szCs w:val="21"/>
        </w:rPr>
        <w:t>1200</w:t>
      </w:r>
      <w:r>
        <w:rPr>
          <w:rFonts w:ascii="Helvetica" w:hAnsi="Helvetica" w:cs="Helvetica"/>
          <w:color w:val="333333"/>
          <w:sz w:val="21"/>
          <w:szCs w:val="21"/>
        </w:rPr>
        <w:t>个县开展了测土配方施肥行动，引导农民科学施肥，减少农田氧化亚氮排放；推广以秸秆覆盖、免耕等为主要内容的保护性耕作，发展秸秆养畜、过腹还田，增加土壤有机碳含量；建立</w:t>
      </w:r>
      <w:proofErr w:type="gramStart"/>
      <w:r>
        <w:rPr>
          <w:rFonts w:ascii="Helvetica" w:hAnsi="Helvetica" w:cs="Helvetica"/>
          <w:color w:val="333333"/>
          <w:sz w:val="21"/>
          <w:szCs w:val="21"/>
        </w:rPr>
        <w:t>了草</w:t>
      </w:r>
      <w:proofErr w:type="gramEnd"/>
      <w:r>
        <w:rPr>
          <w:rFonts w:ascii="Helvetica" w:hAnsi="Helvetica" w:cs="Helvetica"/>
          <w:color w:val="333333"/>
          <w:sz w:val="21"/>
          <w:szCs w:val="21"/>
        </w:rPr>
        <w:t>原生态补偿机制，落实草畜平衡、禁牧休牧轮牧制度，控制草原载畜量，避免草场退化。同时，大力发展农村沼气，推广太阳能、省柴节煤炉灶等农村可再生能源技术。截至</w:t>
      </w:r>
      <w:r>
        <w:rPr>
          <w:rFonts w:ascii="Helvetica" w:hAnsi="Helvetica" w:cs="Helvetica"/>
          <w:color w:val="333333"/>
          <w:sz w:val="21"/>
          <w:szCs w:val="21"/>
        </w:rPr>
        <w:t>2007</w:t>
      </w:r>
      <w:r>
        <w:rPr>
          <w:rFonts w:ascii="Helvetica" w:hAnsi="Helvetica" w:cs="Helvetica"/>
          <w:color w:val="333333"/>
          <w:sz w:val="21"/>
          <w:szCs w:val="21"/>
        </w:rPr>
        <w:t>年底，全国户用沼气达到</w:t>
      </w:r>
      <w:r>
        <w:rPr>
          <w:rFonts w:ascii="Helvetica" w:hAnsi="Helvetica" w:cs="Helvetica"/>
          <w:color w:val="333333"/>
          <w:sz w:val="21"/>
          <w:szCs w:val="21"/>
        </w:rPr>
        <w:t>2650</w:t>
      </w:r>
      <w:r>
        <w:rPr>
          <w:rFonts w:ascii="Helvetica" w:hAnsi="Helvetica" w:cs="Helvetica"/>
          <w:color w:val="333333"/>
          <w:sz w:val="21"/>
          <w:szCs w:val="21"/>
        </w:rPr>
        <w:t>多万户，每年可以替代近</w:t>
      </w:r>
      <w:r>
        <w:rPr>
          <w:rFonts w:ascii="Helvetica" w:hAnsi="Helvetica" w:cs="Helvetica"/>
          <w:color w:val="333333"/>
          <w:sz w:val="21"/>
          <w:szCs w:val="21"/>
        </w:rPr>
        <w:t>1600</w:t>
      </w:r>
      <w:r>
        <w:rPr>
          <w:rFonts w:ascii="Helvetica" w:hAnsi="Helvetica" w:cs="Helvetica"/>
          <w:color w:val="333333"/>
          <w:sz w:val="21"/>
          <w:szCs w:val="21"/>
        </w:rPr>
        <w:t>万吨标准煤，相当于减排二氧化碳</w:t>
      </w:r>
      <w:r>
        <w:rPr>
          <w:rFonts w:ascii="Helvetica" w:hAnsi="Helvetica" w:cs="Helvetica"/>
          <w:color w:val="333333"/>
          <w:sz w:val="21"/>
          <w:szCs w:val="21"/>
        </w:rPr>
        <w:t>4400</w:t>
      </w:r>
      <w:r>
        <w:rPr>
          <w:rFonts w:ascii="Helvetica" w:hAnsi="Helvetica" w:cs="Helvetica"/>
          <w:color w:val="333333"/>
          <w:sz w:val="21"/>
          <w:szCs w:val="21"/>
        </w:rPr>
        <w:t>万吨。全国已建养殖场沼气工程</w:t>
      </w:r>
      <w:r>
        <w:rPr>
          <w:rFonts w:ascii="Helvetica" w:hAnsi="Helvetica" w:cs="Helvetica"/>
          <w:color w:val="333333"/>
          <w:sz w:val="21"/>
          <w:szCs w:val="21"/>
        </w:rPr>
        <w:t>2.66</w:t>
      </w:r>
      <w:r>
        <w:rPr>
          <w:rFonts w:ascii="Helvetica" w:hAnsi="Helvetica" w:cs="Helvetica"/>
          <w:color w:val="333333"/>
          <w:sz w:val="21"/>
          <w:szCs w:val="21"/>
        </w:rPr>
        <w:t>万处，推广农村太阳能热水器</w:t>
      </w:r>
      <w:r>
        <w:rPr>
          <w:rFonts w:ascii="Helvetica" w:hAnsi="Helvetica" w:cs="Helvetica"/>
          <w:color w:val="333333"/>
          <w:sz w:val="21"/>
          <w:szCs w:val="21"/>
        </w:rPr>
        <w:t>4286</w:t>
      </w:r>
      <w:r>
        <w:rPr>
          <w:rFonts w:ascii="Helvetica" w:hAnsi="Helvetica" w:cs="Helvetica"/>
          <w:color w:val="333333"/>
          <w:sz w:val="21"/>
          <w:szCs w:val="21"/>
        </w:rPr>
        <w:t>万平方米、太阳房</w:t>
      </w:r>
      <w:r>
        <w:rPr>
          <w:rFonts w:ascii="Helvetica" w:hAnsi="Helvetica" w:cs="Helvetica"/>
          <w:color w:val="333333"/>
          <w:sz w:val="21"/>
          <w:szCs w:val="21"/>
        </w:rPr>
        <w:t>1468</w:t>
      </w:r>
      <w:r>
        <w:rPr>
          <w:rFonts w:ascii="Helvetica" w:hAnsi="Helvetica" w:cs="Helvetica"/>
          <w:color w:val="333333"/>
          <w:sz w:val="21"/>
          <w:szCs w:val="21"/>
        </w:rPr>
        <w:t>万平方米、太阳灶</w:t>
      </w:r>
      <w:r>
        <w:rPr>
          <w:rFonts w:ascii="Helvetica" w:hAnsi="Helvetica" w:cs="Helvetica"/>
          <w:color w:val="333333"/>
          <w:sz w:val="21"/>
          <w:szCs w:val="21"/>
        </w:rPr>
        <w:t>112</w:t>
      </w:r>
      <w:r>
        <w:rPr>
          <w:rFonts w:ascii="Helvetica" w:hAnsi="Helvetica" w:cs="Helvetica"/>
          <w:color w:val="333333"/>
          <w:sz w:val="21"/>
          <w:szCs w:val="21"/>
        </w:rPr>
        <w:t>万台、小型风力发电机</w:t>
      </w:r>
      <w:r>
        <w:rPr>
          <w:rFonts w:ascii="Helvetica" w:hAnsi="Helvetica" w:cs="Helvetica"/>
          <w:color w:val="333333"/>
          <w:sz w:val="21"/>
          <w:szCs w:val="21"/>
        </w:rPr>
        <w:t>20</w:t>
      </w:r>
      <w:r>
        <w:rPr>
          <w:rFonts w:ascii="Helvetica" w:hAnsi="Helvetica" w:cs="Helvetica"/>
          <w:color w:val="333333"/>
          <w:sz w:val="21"/>
          <w:szCs w:val="21"/>
        </w:rPr>
        <w:t>多万台，建成一批秸秆气化、固化示范点，累计推广省柴节煤炉灶</w:t>
      </w:r>
      <w:r>
        <w:rPr>
          <w:rFonts w:ascii="Helvetica" w:hAnsi="Helvetica" w:cs="Helvetica"/>
          <w:color w:val="333333"/>
          <w:sz w:val="21"/>
          <w:szCs w:val="21"/>
        </w:rPr>
        <w:t>1.51</w:t>
      </w:r>
      <w:r>
        <w:rPr>
          <w:rFonts w:ascii="Helvetica" w:hAnsi="Helvetica" w:cs="Helvetica"/>
          <w:color w:val="333333"/>
          <w:sz w:val="21"/>
          <w:szCs w:val="21"/>
        </w:rPr>
        <w:t>亿户、节能炉</w:t>
      </w:r>
      <w:r>
        <w:rPr>
          <w:rFonts w:ascii="Helvetica" w:hAnsi="Helvetica" w:cs="Helvetica"/>
          <w:color w:val="333333"/>
          <w:sz w:val="21"/>
          <w:szCs w:val="21"/>
        </w:rPr>
        <w:t>3471</w:t>
      </w:r>
      <w:r>
        <w:rPr>
          <w:rFonts w:ascii="Helvetica" w:hAnsi="Helvetica" w:cs="Helvetica"/>
          <w:color w:val="333333"/>
          <w:sz w:val="21"/>
          <w:szCs w:val="21"/>
        </w:rPr>
        <w:t>万户。</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推动植树造林，</w:t>
      </w:r>
      <w:proofErr w:type="gramStart"/>
      <w:r>
        <w:rPr>
          <w:rFonts w:ascii="Helvetica" w:hAnsi="Helvetica" w:cs="Helvetica"/>
          <w:color w:val="333333"/>
          <w:sz w:val="21"/>
          <w:szCs w:val="21"/>
        </w:rPr>
        <w:t>增强碳汇能力</w:t>
      </w:r>
      <w:proofErr w:type="gramEnd"/>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自上世纪</w:t>
      </w:r>
      <w:r>
        <w:rPr>
          <w:rFonts w:ascii="Helvetica" w:hAnsi="Helvetica" w:cs="Helvetica"/>
          <w:color w:val="333333"/>
          <w:sz w:val="21"/>
          <w:szCs w:val="21"/>
        </w:rPr>
        <w:t>80</w:t>
      </w:r>
      <w:r>
        <w:rPr>
          <w:rFonts w:ascii="Helvetica" w:hAnsi="Helvetica" w:cs="Helvetica"/>
          <w:color w:val="333333"/>
          <w:sz w:val="21"/>
          <w:szCs w:val="21"/>
        </w:rPr>
        <w:t>年代以来，中国政府通过持续不断地加大投资，平均每年植树造林</w:t>
      </w:r>
      <w:r>
        <w:rPr>
          <w:rFonts w:ascii="Helvetica" w:hAnsi="Helvetica" w:cs="Helvetica"/>
          <w:color w:val="333333"/>
          <w:sz w:val="21"/>
          <w:szCs w:val="21"/>
        </w:rPr>
        <w:t>400</w:t>
      </w:r>
      <w:r>
        <w:rPr>
          <w:rFonts w:ascii="Helvetica" w:hAnsi="Helvetica" w:cs="Helvetica"/>
          <w:color w:val="333333"/>
          <w:sz w:val="21"/>
          <w:szCs w:val="21"/>
        </w:rPr>
        <w:t>万公顷。同时，国家还积极动员适龄公民参加全民义务植树。截至</w:t>
      </w:r>
      <w:r>
        <w:rPr>
          <w:rFonts w:ascii="Helvetica" w:hAnsi="Helvetica" w:cs="Helvetica"/>
          <w:color w:val="333333"/>
          <w:sz w:val="21"/>
          <w:szCs w:val="21"/>
        </w:rPr>
        <w:t>2007</w:t>
      </w:r>
      <w:r>
        <w:rPr>
          <w:rFonts w:ascii="Helvetica" w:hAnsi="Helvetica" w:cs="Helvetica"/>
          <w:color w:val="333333"/>
          <w:sz w:val="21"/>
          <w:szCs w:val="21"/>
        </w:rPr>
        <w:t>年底，全国共有</w:t>
      </w:r>
      <w:r>
        <w:rPr>
          <w:rFonts w:ascii="Helvetica" w:hAnsi="Helvetica" w:cs="Helvetica"/>
          <w:color w:val="333333"/>
          <w:sz w:val="21"/>
          <w:szCs w:val="21"/>
        </w:rPr>
        <w:t>109.8</w:t>
      </w:r>
      <w:r>
        <w:rPr>
          <w:rFonts w:ascii="Helvetica" w:hAnsi="Helvetica" w:cs="Helvetica"/>
          <w:color w:val="333333"/>
          <w:sz w:val="21"/>
          <w:szCs w:val="21"/>
        </w:rPr>
        <w:t>亿人次参加义务植树，植树</w:t>
      </w:r>
      <w:r>
        <w:rPr>
          <w:rFonts w:ascii="Helvetica" w:hAnsi="Helvetica" w:cs="Helvetica"/>
          <w:color w:val="333333"/>
          <w:sz w:val="21"/>
          <w:szCs w:val="21"/>
        </w:rPr>
        <w:t>515.4</w:t>
      </w:r>
      <w:r>
        <w:rPr>
          <w:rFonts w:ascii="Helvetica" w:hAnsi="Helvetica" w:cs="Helvetica"/>
          <w:color w:val="333333"/>
          <w:sz w:val="21"/>
          <w:szCs w:val="21"/>
        </w:rPr>
        <w:t>亿株。近几年，通过集体林权制度改革等措施，调动了广大农民参与植树造林、保护森林的积极性。目前，全国人工林面积达到了</w:t>
      </w:r>
      <w:r>
        <w:rPr>
          <w:rFonts w:ascii="Helvetica" w:hAnsi="Helvetica" w:cs="Helvetica"/>
          <w:color w:val="333333"/>
          <w:sz w:val="21"/>
          <w:szCs w:val="21"/>
        </w:rPr>
        <w:t>0.54</w:t>
      </w:r>
      <w:r>
        <w:rPr>
          <w:rFonts w:ascii="Helvetica" w:hAnsi="Helvetica" w:cs="Helvetica"/>
          <w:color w:val="333333"/>
          <w:sz w:val="21"/>
          <w:szCs w:val="21"/>
        </w:rPr>
        <w:t>亿公顷，蓄积量</w:t>
      </w:r>
      <w:r>
        <w:rPr>
          <w:rFonts w:ascii="Helvetica" w:hAnsi="Helvetica" w:cs="Helvetica"/>
          <w:color w:val="333333"/>
          <w:sz w:val="21"/>
          <w:szCs w:val="21"/>
        </w:rPr>
        <w:t>15.05</w:t>
      </w:r>
      <w:r>
        <w:rPr>
          <w:rFonts w:ascii="Helvetica" w:hAnsi="Helvetica" w:cs="Helvetica"/>
          <w:color w:val="333333"/>
          <w:sz w:val="21"/>
          <w:szCs w:val="21"/>
        </w:rPr>
        <w:t>亿立方米，森林覆盖率由上世纪</w:t>
      </w:r>
      <w:r>
        <w:rPr>
          <w:rFonts w:ascii="Helvetica" w:hAnsi="Helvetica" w:cs="Helvetica"/>
          <w:color w:val="333333"/>
          <w:sz w:val="21"/>
          <w:szCs w:val="21"/>
        </w:rPr>
        <w:t>80</w:t>
      </w:r>
      <w:r>
        <w:rPr>
          <w:rFonts w:ascii="Helvetica" w:hAnsi="Helvetica" w:cs="Helvetica"/>
          <w:color w:val="333333"/>
          <w:sz w:val="21"/>
          <w:szCs w:val="21"/>
        </w:rPr>
        <w:t>年代初期的</w:t>
      </w:r>
      <w:r>
        <w:rPr>
          <w:rFonts w:ascii="Helvetica" w:hAnsi="Helvetica" w:cs="Helvetica"/>
          <w:color w:val="333333"/>
          <w:sz w:val="21"/>
          <w:szCs w:val="21"/>
        </w:rPr>
        <w:t>12%</w:t>
      </w:r>
      <w:r>
        <w:rPr>
          <w:rFonts w:ascii="Helvetica" w:hAnsi="Helvetica" w:cs="Helvetica"/>
          <w:color w:val="333333"/>
          <w:sz w:val="21"/>
          <w:szCs w:val="21"/>
        </w:rPr>
        <w:t>提高到目前的</w:t>
      </w:r>
      <w:r>
        <w:rPr>
          <w:rFonts w:ascii="Helvetica" w:hAnsi="Helvetica" w:cs="Helvetica"/>
          <w:color w:val="333333"/>
          <w:sz w:val="21"/>
          <w:szCs w:val="21"/>
        </w:rPr>
        <w:t>18.21%</w:t>
      </w:r>
      <w:r>
        <w:rPr>
          <w:rFonts w:ascii="Helvetica" w:hAnsi="Helvetica" w:cs="Helvetica"/>
          <w:color w:val="333333"/>
          <w:sz w:val="21"/>
          <w:szCs w:val="21"/>
        </w:rPr>
        <w:t>。</w:t>
      </w:r>
      <w:r>
        <w:rPr>
          <w:rFonts w:ascii="Helvetica" w:hAnsi="Helvetica" w:cs="Helvetica"/>
          <w:color w:val="333333"/>
          <w:sz w:val="21"/>
          <w:szCs w:val="21"/>
        </w:rPr>
        <w:t>2006</w:t>
      </w:r>
      <w:r>
        <w:rPr>
          <w:rFonts w:ascii="Helvetica" w:hAnsi="Helvetica" w:cs="Helvetica"/>
          <w:color w:val="333333"/>
          <w:sz w:val="21"/>
          <w:szCs w:val="21"/>
        </w:rPr>
        <w:t>年中国城市园林绿地面积达到</w:t>
      </w:r>
      <w:r>
        <w:rPr>
          <w:rFonts w:ascii="Helvetica" w:hAnsi="Helvetica" w:cs="Helvetica"/>
          <w:color w:val="333333"/>
          <w:sz w:val="21"/>
          <w:szCs w:val="21"/>
        </w:rPr>
        <w:t>132</w:t>
      </w:r>
      <w:r>
        <w:rPr>
          <w:rFonts w:ascii="Helvetica" w:hAnsi="Helvetica" w:cs="Helvetica"/>
          <w:color w:val="333333"/>
          <w:sz w:val="21"/>
          <w:szCs w:val="21"/>
        </w:rPr>
        <w:t>万公顷，绿化覆盖率为</w:t>
      </w:r>
      <w:r>
        <w:rPr>
          <w:rFonts w:ascii="Helvetica" w:hAnsi="Helvetica" w:cs="Helvetica"/>
          <w:color w:val="333333"/>
          <w:sz w:val="21"/>
          <w:szCs w:val="21"/>
        </w:rPr>
        <w:t>35.1%</w:t>
      </w:r>
      <w:r>
        <w:rPr>
          <w:rFonts w:ascii="Helvetica" w:hAnsi="Helvetica" w:cs="Helvetica"/>
          <w:color w:val="333333"/>
          <w:sz w:val="21"/>
          <w:szCs w:val="21"/>
        </w:rPr>
        <w:t>。据估算，</w:t>
      </w:r>
      <w:r>
        <w:rPr>
          <w:rFonts w:ascii="Helvetica" w:hAnsi="Helvetica" w:cs="Helvetica"/>
          <w:color w:val="333333"/>
          <w:sz w:val="21"/>
          <w:szCs w:val="21"/>
        </w:rPr>
        <w:t>1980—2005</w:t>
      </w:r>
      <w:r>
        <w:rPr>
          <w:rFonts w:ascii="Helvetica" w:hAnsi="Helvetica" w:cs="Helvetica"/>
          <w:color w:val="333333"/>
          <w:sz w:val="21"/>
          <w:szCs w:val="21"/>
        </w:rPr>
        <w:t>年中国造林活动累计净吸收约</w:t>
      </w:r>
      <w:r>
        <w:rPr>
          <w:rFonts w:ascii="Helvetica" w:hAnsi="Helvetica" w:cs="Helvetica"/>
          <w:color w:val="333333"/>
          <w:sz w:val="21"/>
          <w:szCs w:val="21"/>
        </w:rPr>
        <w:t>30.6</w:t>
      </w:r>
      <w:r>
        <w:rPr>
          <w:rFonts w:ascii="Helvetica" w:hAnsi="Helvetica" w:cs="Helvetica"/>
          <w:color w:val="333333"/>
          <w:sz w:val="21"/>
          <w:szCs w:val="21"/>
        </w:rPr>
        <w:t>亿吨二氧化碳，森林管理累计净吸收</w:t>
      </w:r>
      <w:r>
        <w:rPr>
          <w:rFonts w:ascii="Helvetica" w:hAnsi="Helvetica" w:cs="Helvetica"/>
          <w:color w:val="333333"/>
          <w:sz w:val="21"/>
          <w:szCs w:val="21"/>
        </w:rPr>
        <w:t>16.2</w:t>
      </w:r>
      <w:r>
        <w:rPr>
          <w:rFonts w:ascii="Helvetica" w:hAnsi="Helvetica" w:cs="Helvetica"/>
          <w:color w:val="333333"/>
          <w:sz w:val="21"/>
          <w:szCs w:val="21"/>
        </w:rPr>
        <w:t>亿吨二氧化碳，减少毁林排放</w:t>
      </w:r>
      <w:r>
        <w:rPr>
          <w:rFonts w:ascii="Helvetica" w:hAnsi="Helvetica" w:cs="Helvetica"/>
          <w:color w:val="333333"/>
          <w:sz w:val="21"/>
          <w:szCs w:val="21"/>
        </w:rPr>
        <w:t>4.3</w:t>
      </w:r>
      <w:r>
        <w:rPr>
          <w:rFonts w:ascii="Helvetica" w:hAnsi="Helvetica" w:cs="Helvetica"/>
          <w:color w:val="333333"/>
          <w:sz w:val="21"/>
          <w:szCs w:val="21"/>
        </w:rPr>
        <w:t>亿吨二氧化碳，有效增强了温室气体吸收汇的能力。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加大研发力度，科学应对气候变化</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将应对气候变化纳入科学发展规划之中。</w:t>
      </w:r>
      <w:r>
        <w:rPr>
          <w:rFonts w:ascii="Helvetica" w:hAnsi="Helvetica" w:cs="Helvetica"/>
          <w:color w:val="333333"/>
          <w:sz w:val="21"/>
          <w:szCs w:val="21"/>
        </w:rPr>
        <w:t>2006</w:t>
      </w:r>
      <w:r>
        <w:rPr>
          <w:rFonts w:ascii="Helvetica" w:hAnsi="Helvetica" w:cs="Helvetica"/>
          <w:color w:val="333333"/>
          <w:sz w:val="21"/>
          <w:szCs w:val="21"/>
        </w:rPr>
        <w:t>年颁布《国家中长期科学和技术发展规划纲要》，把能源和环境确定为科学技术发展的重点领域，把全球环境变化监测与对策明确列为环境领域的优先主题之一。</w:t>
      </w:r>
      <w:r>
        <w:rPr>
          <w:rFonts w:ascii="Helvetica" w:hAnsi="Helvetica" w:cs="Helvetica"/>
          <w:color w:val="333333"/>
          <w:sz w:val="21"/>
          <w:szCs w:val="21"/>
        </w:rPr>
        <w:t>2007</w:t>
      </w:r>
      <w:r>
        <w:rPr>
          <w:rFonts w:ascii="Helvetica" w:hAnsi="Helvetica" w:cs="Helvetica"/>
          <w:color w:val="333333"/>
          <w:sz w:val="21"/>
          <w:szCs w:val="21"/>
        </w:rPr>
        <w:t>年制定《中国应对气候变化科技专项行动》，提出了应对气候变化科技工作在</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期间的阶段性目标和到</w:t>
      </w:r>
      <w:r>
        <w:rPr>
          <w:rFonts w:ascii="Helvetica" w:hAnsi="Helvetica" w:cs="Helvetica"/>
          <w:color w:val="333333"/>
          <w:sz w:val="21"/>
          <w:szCs w:val="21"/>
        </w:rPr>
        <w:t>2020</w:t>
      </w:r>
      <w:r>
        <w:rPr>
          <w:rFonts w:ascii="Helvetica" w:hAnsi="Helvetica" w:cs="Helvetica"/>
          <w:color w:val="333333"/>
          <w:sz w:val="21"/>
          <w:szCs w:val="21"/>
        </w:rPr>
        <w:t>年的远期目标，对气候变化的科学问题、控制温室气体排放的技术研发、适应气候变化的技术和措施、应对气候变化的重大战略与政策等方面进行了重点部署。</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加强人才与基地建设。经过近</w:t>
      </w:r>
      <w:r>
        <w:rPr>
          <w:rFonts w:ascii="Helvetica" w:hAnsi="Helvetica" w:cs="Helvetica"/>
          <w:color w:val="333333"/>
          <w:sz w:val="21"/>
          <w:szCs w:val="21"/>
        </w:rPr>
        <w:t>20</w:t>
      </w:r>
      <w:r>
        <w:rPr>
          <w:rFonts w:ascii="Helvetica" w:hAnsi="Helvetica" w:cs="Helvetica"/>
          <w:color w:val="333333"/>
          <w:sz w:val="21"/>
          <w:szCs w:val="21"/>
        </w:rPr>
        <w:t>年的努力，中国在气候变化领域初步形成了一支跨领域、跨学科的从事基础研究和应用研究的专家团队，取得一批开创性的研究成果，为中国应对气候变化提供了重要的科技支撑。建成一批国家级科研基地，基本建成国家气候监测网等大型观测网络体系。加强应对气候变化先进技术的研发和示范，产学研结合加快了先进技术产业化步伐。</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不断加大对气候变化相关科技工作的资金投入。建立了相对稳定的政府资金渠道，并多渠道筹措资金，吸引社会资金投入气候变化的科技研发领域。</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”(2001—2005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期间，中国通过攻关计划、</w:t>
      </w:r>
      <w:r>
        <w:rPr>
          <w:rFonts w:ascii="Helvetica" w:hAnsi="Helvetica" w:cs="Helvetica"/>
          <w:color w:val="333333"/>
          <w:sz w:val="21"/>
          <w:szCs w:val="21"/>
        </w:rPr>
        <w:t>863</w:t>
      </w:r>
      <w:r>
        <w:rPr>
          <w:rFonts w:ascii="Helvetica" w:hAnsi="Helvetica" w:cs="Helvetica"/>
          <w:color w:val="333333"/>
          <w:sz w:val="21"/>
          <w:szCs w:val="21"/>
        </w:rPr>
        <w:t>计划和</w:t>
      </w:r>
      <w:r>
        <w:rPr>
          <w:rFonts w:ascii="Helvetica" w:hAnsi="Helvetica" w:cs="Helvetica"/>
          <w:color w:val="333333"/>
          <w:sz w:val="21"/>
          <w:szCs w:val="21"/>
        </w:rPr>
        <w:t>973</w:t>
      </w:r>
      <w:r>
        <w:rPr>
          <w:rFonts w:ascii="Helvetica" w:hAnsi="Helvetica" w:cs="Helvetica"/>
          <w:color w:val="333333"/>
          <w:sz w:val="21"/>
          <w:szCs w:val="21"/>
        </w:rPr>
        <w:t>计划等国家科技计划投入应对气候变化科技经费逾</w:t>
      </w:r>
      <w:r>
        <w:rPr>
          <w:rFonts w:ascii="Helvetica" w:hAnsi="Helvetica" w:cs="Helvetica"/>
          <w:color w:val="333333"/>
          <w:sz w:val="21"/>
          <w:szCs w:val="21"/>
        </w:rPr>
        <w:t>25</w:t>
      </w:r>
      <w:r>
        <w:rPr>
          <w:rFonts w:ascii="Helvetica" w:hAnsi="Helvetica" w:cs="Helvetica"/>
          <w:color w:val="333333"/>
          <w:sz w:val="21"/>
          <w:szCs w:val="21"/>
        </w:rPr>
        <w:t>亿元。截至</w:t>
      </w:r>
      <w:r>
        <w:rPr>
          <w:rFonts w:ascii="Helvetica" w:hAnsi="Helvetica" w:cs="Helvetica"/>
          <w:color w:val="333333"/>
          <w:sz w:val="21"/>
          <w:szCs w:val="21"/>
        </w:rPr>
        <w:t>2007</w:t>
      </w:r>
      <w:r>
        <w:rPr>
          <w:rFonts w:ascii="Helvetica" w:hAnsi="Helvetica" w:cs="Helvetica"/>
          <w:color w:val="333333"/>
          <w:sz w:val="21"/>
          <w:szCs w:val="21"/>
        </w:rPr>
        <w:t>年底，</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国家科技计划</w:t>
      </w:r>
      <w:r>
        <w:rPr>
          <w:rFonts w:ascii="Helvetica" w:hAnsi="Helvetica" w:cs="Helvetica"/>
          <w:color w:val="333333"/>
          <w:sz w:val="21"/>
          <w:szCs w:val="21"/>
        </w:rPr>
        <w:t>(2006—2010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已安排节能减排和</w:t>
      </w:r>
      <w:r>
        <w:rPr>
          <w:rFonts w:ascii="Helvetica" w:hAnsi="Helvetica" w:cs="Helvetica"/>
          <w:color w:val="333333"/>
          <w:sz w:val="21"/>
          <w:szCs w:val="21"/>
        </w:rPr>
        <w:lastRenderedPageBreak/>
        <w:t>气候变化科技经费逾</w:t>
      </w:r>
      <w:r>
        <w:rPr>
          <w:rFonts w:ascii="Helvetica" w:hAnsi="Helvetica" w:cs="Helvetica"/>
          <w:color w:val="333333"/>
          <w:sz w:val="21"/>
          <w:szCs w:val="21"/>
        </w:rPr>
        <w:t>70</w:t>
      </w:r>
      <w:r>
        <w:rPr>
          <w:rFonts w:ascii="Helvetica" w:hAnsi="Helvetica" w:cs="Helvetica"/>
          <w:color w:val="333333"/>
          <w:sz w:val="21"/>
          <w:szCs w:val="21"/>
        </w:rPr>
        <w:t>亿元。此外，还通过其他渠道投入大量资金用于气候变化的科技研发。</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科技研发重点领域。中国已确定将重点研究的减缓温室气体排放技术包括：节能和提高能效技术，可再生能源和新能源技术，主要行业二氧化碳和甲烷等温室气体的排放控制与处置利用技术，生物与</w:t>
      </w:r>
      <w:proofErr w:type="gramStart"/>
      <w:r>
        <w:rPr>
          <w:rFonts w:ascii="Helvetica" w:hAnsi="Helvetica" w:cs="Helvetica"/>
          <w:color w:val="333333"/>
          <w:sz w:val="21"/>
          <w:szCs w:val="21"/>
        </w:rPr>
        <w:t>工程固碳技术</w:t>
      </w:r>
      <w:proofErr w:type="gramEnd"/>
      <w:r>
        <w:rPr>
          <w:rFonts w:ascii="Helvetica" w:hAnsi="Helvetica" w:cs="Helvetica"/>
          <w:color w:val="333333"/>
          <w:sz w:val="21"/>
          <w:szCs w:val="21"/>
        </w:rPr>
        <w:t>，煤炭、石油和天然气清洁、高效开发和利用技术，先进煤电、核电等重大能源装备制造技术，二氧化碳捕集、利用与封存技术，农业和土地利用方式控制温室气体排放技术等。</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五、适应气候变化的政策与行动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中国在农业、森林与其他自然生态系统、水资源等领域，以及海岸带及沿海地区等脆弱区，积极实施适应气候变化的政策和行动，取得了积极成效。</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农业</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国家制定并实施《农业法》、《草原法》、《渔业法》、《土地管理法》、《突发重大动物疫情应急条例》、《草原防火条例》等法律法规，努力建立和完善农业领域适应气候变化的政策法规体系。加强农业基础设施建设，开展了农田水利基本建设，扩大农业灌溉面积、提高灌溉效率和农田整体排灌能力，推广旱作节水技术，增强农业防灾抗灾减灾和综合生产能力。实施</w:t>
      </w:r>
      <w:r>
        <w:rPr>
          <w:rFonts w:ascii="Helvetica" w:hAnsi="Helvetica" w:cs="Helvetica"/>
          <w:color w:val="333333"/>
          <w:sz w:val="21"/>
          <w:szCs w:val="21"/>
        </w:rPr>
        <w:t>“</w:t>
      </w:r>
      <w:r>
        <w:rPr>
          <w:rFonts w:ascii="Helvetica" w:hAnsi="Helvetica" w:cs="Helvetica"/>
          <w:color w:val="333333"/>
          <w:sz w:val="21"/>
          <w:szCs w:val="21"/>
        </w:rPr>
        <w:t>种子工程</w:t>
      </w:r>
      <w:r>
        <w:rPr>
          <w:rFonts w:ascii="Helvetica" w:hAnsi="Helvetica" w:cs="Helvetica"/>
          <w:color w:val="333333"/>
          <w:sz w:val="21"/>
          <w:szCs w:val="21"/>
        </w:rPr>
        <w:t>”</w:t>
      </w:r>
      <w:r>
        <w:rPr>
          <w:rFonts w:ascii="Helvetica" w:hAnsi="Helvetica" w:cs="Helvetica"/>
          <w:color w:val="333333"/>
          <w:sz w:val="21"/>
          <w:szCs w:val="21"/>
        </w:rPr>
        <w:t>，培育产量高、品质优良的抗旱、抗涝、抗高温、抗病虫害等抗逆品种。</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中国将进一步加大优良品种推广力度，提高良种覆盖度。强化重大动物疫病防控，建立和完善动物防疫体系，加强动物疫病监测预警，提高动物疫病的预防和控制能力。开展</w:t>
      </w:r>
      <w:proofErr w:type="gramStart"/>
      <w:r>
        <w:rPr>
          <w:rFonts w:ascii="Helvetica" w:hAnsi="Helvetica" w:cs="Helvetica"/>
          <w:color w:val="333333"/>
          <w:sz w:val="21"/>
          <w:szCs w:val="21"/>
        </w:rPr>
        <w:t>草原退牧还草</w:t>
      </w:r>
      <w:proofErr w:type="gramEnd"/>
      <w:r>
        <w:rPr>
          <w:rFonts w:ascii="Helvetica" w:hAnsi="Helvetica" w:cs="Helvetica"/>
          <w:color w:val="333333"/>
          <w:sz w:val="21"/>
          <w:szCs w:val="21"/>
        </w:rPr>
        <w:t>，草场围栏，人工草场建设，加强草原防火基础设施建设，保护和改善草原生态环境。开展水生生物养护行动，保护水生生物资源和水生生态环境。</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森林等自然生态系统</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多年来，中国通过制定并实施《森林法》、《野生动物保护法》、《水土保持法》、《防沙治沙法》和《退耕还林条例》、《森林防火条例》、《森林病虫害防治条例》等相关法律法规，努力保护森林和其他自然生态系统。国家正在积极制定自然保护区、湿地、天然林保护等相关法律法规，推动全面实施全国生态环境建设和保护规划。</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将进一步加强林地、林木、野生动植物资源保护管理，继续推进天然林保护、退耕还林还草、野生动植物自然保护区、湿地保护工程，推进森林可持续经营和管理，开展水土保持生态建设。建立健全国家森林资源与生态状况综合监测体系。完善和强化森林火灾、病虫害评估体系和应急预案以及专业队伍建设，实施全国森林防火、病虫害防治中长期规划，提高森林火灾、病虫害的预防和控制能力。改善、恢复和扩大物种种群和栖息地，加强对濒危物种及其赖以生存的生态系统保护。加强生态脆弱区域、生态系统功能的恢复与重建。</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水资源</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制定并实施《水法》、《防洪法》、《河道管理条例》等法律法规，编制完成了全国重要江河流域的防洪规划等水利规划，初步建立起适合国情的水利政策法规体系和水利规划体系，初步建成了大江大河流域防洪减灾体系、水资源合理配置体系和水资源保护体系。同时，大力推进水土流失综合治理，截至</w:t>
      </w:r>
      <w:r>
        <w:rPr>
          <w:rFonts w:ascii="Helvetica" w:hAnsi="Helvetica" w:cs="Helvetica"/>
          <w:color w:val="333333"/>
          <w:sz w:val="21"/>
          <w:szCs w:val="21"/>
        </w:rPr>
        <w:t>2007</w:t>
      </w:r>
      <w:r>
        <w:rPr>
          <w:rFonts w:ascii="Helvetica" w:hAnsi="Helvetica" w:cs="Helvetica"/>
          <w:color w:val="333333"/>
          <w:sz w:val="21"/>
          <w:szCs w:val="21"/>
        </w:rPr>
        <w:t>年底，全国累计初步治理水土面积约</w:t>
      </w:r>
      <w:r>
        <w:rPr>
          <w:rFonts w:ascii="Helvetica" w:hAnsi="Helvetica" w:cs="Helvetica"/>
          <w:color w:val="333333"/>
          <w:sz w:val="21"/>
          <w:szCs w:val="21"/>
        </w:rPr>
        <w:t>100</w:t>
      </w:r>
      <w:r>
        <w:rPr>
          <w:rFonts w:ascii="Helvetica" w:hAnsi="Helvetica" w:cs="Helvetica"/>
          <w:color w:val="333333"/>
          <w:sz w:val="21"/>
          <w:szCs w:val="21"/>
        </w:rPr>
        <w:t>万平方公里，有效保护水土资源，改善了生态环境。</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将加快全国水资源综合规划、流域综合规划等规划的编制工作，制订主要江河流域水量分配方案，加快实施南水北调等跨流域调水工程，优化水资源配置格局，提高特殊干旱情况下应急供水保障能力。加强水资源统一管理和统一调度，建立国家初始水权分配制度、水权转让制度以及水资源节约和保护制度。加强大江大河防洪工程建设和山洪灾害防治体系建设，基本建成以水库、河道、堤防、蓄滞洪区为主的大江大河防洪减灾工程体系和以管理措施为主的山洪灾害防治体系，进一步完善国家防汛抗旱指挥系统，建立洪水风险管理制度，提高抵御洪涝灾害的能力。对于生态严重恶化的流域，实施地下水限采，努力控制地下水超采，采取积极措施予以修复和保护。进一步加强气候变化对中国水资源的影响研究，加强大</w:t>
      </w:r>
      <w:proofErr w:type="gramStart"/>
      <w:r>
        <w:rPr>
          <w:rFonts w:ascii="Helvetica" w:hAnsi="Helvetica" w:cs="Helvetica"/>
          <w:color w:val="333333"/>
          <w:sz w:val="21"/>
          <w:szCs w:val="21"/>
        </w:rPr>
        <w:t>气水</w:t>
      </w:r>
      <w:proofErr w:type="gramEnd"/>
      <w:r>
        <w:rPr>
          <w:rFonts w:ascii="Helvetica" w:hAnsi="Helvetica" w:cs="Helvetica"/>
          <w:color w:val="333333"/>
          <w:sz w:val="21"/>
          <w:szCs w:val="21"/>
        </w:rPr>
        <w:t>、地表水、土壤水和地下水的转化机制和优化配置技术研究，加强污水再生利用技术、海水淡化技术的研究、开发与推广。</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海岸带及沿海地区</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依据《海洋环境保护法》、《海域使用管理法》，以及《海气相互作用业务体系发展规划</w:t>
      </w:r>
      <w:r>
        <w:rPr>
          <w:rFonts w:ascii="Helvetica" w:hAnsi="Helvetica" w:cs="Helvetica"/>
          <w:color w:val="333333"/>
          <w:sz w:val="21"/>
          <w:szCs w:val="21"/>
        </w:rPr>
        <w:t>(</w:t>
      </w:r>
      <w:r>
        <w:rPr>
          <w:rFonts w:ascii="Helvetica" w:hAnsi="Helvetica" w:cs="Helvetica"/>
          <w:color w:val="333333"/>
          <w:sz w:val="21"/>
          <w:szCs w:val="21"/>
        </w:rPr>
        <w:t>纲要</w:t>
      </w:r>
      <w:r>
        <w:rPr>
          <w:rFonts w:ascii="Helvetica" w:hAnsi="Helvetica" w:cs="Helvetica"/>
          <w:color w:val="333333"/>
          <w:sz w:val="21"/>
          <w:szCs w:val="21"/>
        </w:rPr>
        <w:t>)</w:t>
      </w:r>
      <w:r>
        <w:rPr>
          <w:rFonts w:ascii="Helvetica" w:hAnsi="Helvetica" w:cs="Helvetica"/>
          <w:color w:val="333333"/>
          <w:sz w:val="21"/>
          <w:szCs w:val="21"/>
        </w:rPr>
        <w:t>》等，国家确定了海洋领域应对气候变化业务体系的建设目标和内容，建立了综合管理的决策机制和协调机制，努力减缓与适应气候变化的不利影响。加强海岸带和沿海地区适应气候变化的能力建设。开展海气相互作用调查研究，深化海气相互作用的认识，初步建成海洋环境立体化观测网络，提高了海洋灾害防御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将进一步建立健全海洋灾害应急预案体系和响应机制，全面提高沿海地区防御海洋灾害能力。建设完善海洋领域应对气候变化观测和服务网络，开展海洋领域对气候变化的分析评估和预测。建立海平面监测预测分析评估系统，进一步做好海平面变化分析评估和影响评价。提高近海和海岸带生态系统抵御和适应气候变化的能力，推进海洋生态系统的保护和恢复技术研发以及推广力度，强化海洋保护区的建设与管理，开展沿海湿地和海洋生态环境修复工作，建立典型海洋生态恢复示范区，大力营造沿海防护林等。加强海岸带管理，提高沿海城市和重大工程设施的防护标准，控制沿海地区地下水超采和地面沉降，采取陆地河流与水库调水、以淡压咸等措施，应对河口海水倒灌和咸潮上溯。</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其他领域</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加强了对极端天气气候事件的监测预警能力建设，基本建立相应的气象及其衍生和次生灾害应急处置机制。强台风和区域性暴雨洪涝等极端天气气候事件的防御取得重大进展，初步建立起气候与气候变化综合观测系统。</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针对气候变化可能导致流行病疫区的扩大，国家将进一步加强监测、监控网络，建立和完善健康保障体系。编制城市防洪排涝计划，提高城市防洪工程设计规范的标准。在重大工程的设计、建设和运行中考虑气候变化的因素，相应制定新的标准，适应未来气候变化的影响。</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六、提高全社会应对气候变化意识</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一直重视环境与气候变化领域的教育、宣传和公众参与。近年来，国家通过提出贯彻落实科学发展观、建设和谐社会和坚持走可持续发展道路等先进理念，不断引导全社会提高应对气候变化意识，树立人与自然和谐发展思想。中共中央政治局专门就全球气候变化和加强应对气候变化能力建设组织集体学习，强调大力提高全社会参与应对气候变化的意识和能力，营造全民应对气候变化的良好环境。国家把建设资源节约型和环境友好型社会作为学校教育和新闻宣传的重要内容，利用各种手段普及气候变化方面的相关知识，提高全社会的全球环境意识。</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中国已出版大量与气候变化相关的出版物、影视和音像作品，创办中国气象电视频道，建立了资料信息库，利用大众传媒进行气候变化方面的知识普及，举办</w:t>
      </w:r>
      <w:r>
        <w:rPr>
          <w:rFonts w:ascii="Helvetica" w:hAnsi="Helvetica" w:cs="Helvetica"/>
          <w:color w:val="333333"/>
          <w:sz w:val="21"/>
          <w:szCs w:val="21"/>
        </w:rPr>
        <w:t>“</w:t>
      </w:r>
      <w:r>
        <w:rPr>
          <w:rFonts w:ascii="Helvetica" w:hAnsi="Helvetica" w:cs="Helvetica"/>
          <w:color w:val="333333"/>
          <w:sz w:val="21"/>
          <w:szCs w:val="21"/>
        </w:rPr>
        <w:t>气候变化与科技创新国际论坛</w:t>
      </w:r>
      <w:r>
        <w:rPr>
          <w:rFonts w:ascii="Helvetica" w:hAnsi="Helvetica" w:cs="Helvetica"/>
          <w:color w:val="333333"/>
          <w:sz w:val="21"/>
          <w:szCs w:val="21"/>
        </w:rPr>
        <w:t>”</w:t>
      </w:r>
      <w:r>
        <w:rPr>
          <w:rFonts w:ascii="Helvetica" w:hAnsi="Helvetica" w:cs="Helvetica"/>
          <w:color w:val="333333"/>
          <w:sz w:val="21"/>
          <w:szCs w:val="21"/>
        </w:rPr>
        <w:t>，召开</w:t>
      </w:r>
      <w:r>
        <w:rPr>
          <w:rFonts w:ascii="Helvetica" w:hAnsi="Helvetica" w:cs="Helvetica"/>
          <w:color w:val="333333"/>
          <w:sz w:val="21"/>
          <w:szCs w:val="21"/>
        </w:rPr>
        <w:t>“</w:t>
      </w:r>
      <w:r>
        <w:rPr>
          <w:rFonts w:ascii="Helvetica" w:hAnsi="Helvetica" w:cs="Helvetica"/>
          <w:color w:val="333333"/>
          <w:sz w:val="21"/>
          <w:szCs w:val="21"/>
        </w:rPr>
        <w:t>气候变化与生态环境</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生物多样性与气候变化</w:t>
      </w:r>
      <w:r>
        <w:rPr>
          <w:rFonts w:ascii="Helvetica" w:hAnsi="Helvetica" w:cs="Helvetica"/>
          <w:color w:val="333333"/>
          <w:sz w:val="21"/>
          <w:szCs w:val="21"/>
        </w:rPr>
        <w:t>”</w:t>
      </w:r>
      <w:r>
        <w:rPr>
          <w:rFonts w:ascii="Helvetica" w:hAnsi="Helvetica" w:cs="Helvetica"/>
          <w:color w:val="333333"/>
          <w:sz w:val="21"/>
          <w:szCs w:val="21"/>
        </w:rPr>
        <w:t>等大型国际研讨会。从</w:t>
      </w:r>
      <w:r>
        <w:rPr>
          <w:rFonts w:ascii="Helvetica" w:hAnsi="Helvetica" w:cs="Helvetica"/>
          <w:color w:val="333333"/>
          <w:sz w:val="21"/>
          <w:szCs w:val="21"/>
        </w:rPr>
        <w:t>1992</w:t>
      </w:r>
      <w:r>
        <w:rPr>
          <w:rFonts w:ascii="Helvetica" w:hAnsi="Helvetica" w:cs="Helvetica"/>
          <w:color w:val="333333"/>
          <w:sz w:val="21"/>
          <w:szCs w:val="21"/>
        </w:rPr>
        <w:t>年开始，连续举办</w:t>
      </w:r>
      <w:r>
        <w:rPr>
          <w:rFonts w:ascii="Helvetica" w:hAnsi="Helvetica" w:cs="Helvetica"/>
          <w:color w:val="333333"/>
          <w:sz w:val="21"/>
          <w:szCs w:val="21"/>
        </w:rPr>
        <w:t>18</w:t>
      </w:r>
      <w:r>
        <w:rPr>
          <w:rFonts w:ascii="Helvetica" w:hAnsi="Helvetica" w:cs="Helvetica"/>
          <w:color w:val="333333"/>
          <w:sz w:val="21"/>
          <w:szCs w:val="21"/>
        </w:rPr>
        <w:t>届全国节能宣传周活动。</w:t>
      </w:r>
      <w:r>
        <w:rPr>
          <w:rFonts w:ascii="Helvetica" w:hAnsi="Helvetica" w:cs="Helvetica"/>
          <w:color w:val="333333"/>
          <w:sz w:val="21"/>
          <w:szCs w:val="21"/>
        </w:rPr>
        <w:t>2007</w:t>
      </w:r>
      <w:r>
        <w:rPr>
          <w:rFonts w:ascii="Helvetica" w:hAnsi="Helvetica" w:cs="Helvetica"/>
          <w:color w:val="333333"/>
          <w:sz w:val="21"/>
          <w:szCs w:val="21"/>
        </w:rPr>
        <w:t>年国家发布了《节能减排全民行动实施方案》，在全国范围内组织开展</w:t>
      </w:r>
      <w:r>
        <w:rPr>
          <w:rFonts w:ascii="Helvetica" w:hAnsi="Helvetica" w:cs="Helvetica"/>
          <w:color w:val="333333"/>
          <w:sz w:val="21"/>
          <w:szCs w:val="21"/>
        </w:rPr>
        <w:t>“</w:t>
      </w:r>
      <w:r>
        <w:rPr>
          <w:rFonts w:ascii="Helvetica" w:hAnsi="Helvetica" w:cs="Helvetica"/>
          <w:color w:val="333333"/>
          <w:sz w:val="21"/>
          <w:szCs w:val="21"/>
        </w:rPr>
        <w:t>节能减排全民行动</w:t>
      </w:r>
      <w:r>
        <w:rPr>
          <w:rFonts w:ascii="Helvetica" w:hAnsi="Helvetica" w:cs="Helvetica"/>
          <w:color w:val="333333"/>
          <w:sz w:val="21"/>
          <w:szCs w:val="21"/>
        </w:rPr>
        <w:t>”</w:t>
      </w:r>
      <w:r>
        <w:rPr>
          <w:rFonts w:ascii="Helvetica" w:hAnsi="Helvetica" w:cs="Helvetica"/>
          <w:color w:val="333333"/>
          <w:sz w:val="21"/>
          <w:szCs w:val="21"/>
        </w:rPr>
        <w:t>，包括家庭社区行动、青少年行动、企业行动、学校行动、军营行动、政府机构行动、科技行动、科普行动、媒体行动等九个专项行动，形成政府推动、企业实施、全社会共同参与的节能减排的工作机制。通过创建</w:t>
      </w:r>
      <w:r>
        <w:rPr>
          <w:rFonts w:ascii="Helvetica" w:hAnsi="Helvetica" w:cs="Helvetica"/>
          <w:color w:val="333333"/>
          <w:sz w:val="21"/>
          <w:szCs w:val="21"/>
        </w:rPr>
        <w:t>“</w:t>
      </w:r>
      <w:r>
        <w:rPr>
          <w:rFonts w:ascii="Helvetica" w:hAnsi="Helvetica" w:cs="Helvetica"/>
          <w:color w:val="333333"/>
          <w:sz w:val="21"/>
          <w:szCs w:val="21"/>
        </w:rPr>
        <w:t>节约型政府机构</w:t>
      </w:r>
      <w:r>
        <w:rPr>
          <w:rFonts w:ascii="Helvetica" w:hAnsi="Helvetica" w:cs="Helvetica"/>
          <w:color w:val="333333"/>
          <w:sz w:val="21"/>
          <w:szCs w:val="21"/>
        </w:rPr>
        <w:t>”</w:t>
      </w:r>
      <w:r>
        <w:rPr>
          <w:rFonts w:ascii="Helvetica" w:hAnsi="Helvetica" w:cs="Helvetica"/>
          <w:color w:val="333333"/>
          <w:sz w:val="21"/>
          <w:szCs w:val="21"/>
        </w:rPr>
        <w:t>等行动，发挥政府机构和政府工作人员节能导向作用。实施企业节能减</w:t>
      </w:r>
      <w:proofErr w:type="gramStart"/>
      <w:r>
        <w:rPr>
          <w:rFonts w:ascii="Helvetica" w:hAnsi="Helvetica" w:cs="Helvetica"/>
          <w:color w:val="333333"/>
          <w:sz w:val="21"/>
          <w:szCs w:val="21"/>
        </w:rPr>
        <w:t>排宣传</w:t>
      </w:r>
      <w:proofErr w:type="gramEnd"/>
      <w:r>
        <w:rPr>
          <w:rFonts w:ascii="Helvetica" w:hAnsi="Helvetica" w:cs="Helvetica"/>
          <w:color w:val="333333"/>
          <w:sz w:val="21"/>
          <w:szCs w:val="21"/>
        </w:rPr>
        <w:t>教育活动，发动职工参与企业节能减排管理。通过重塑家庭生活消费新模式，搭建节能减排社区平台，积极鼓励公民及社会团体自愿参与植树造林，采取全民限制和有偿使用塑料袋等活动，增强公民的节能减排意识。积极开展以节能减排为内容的学校主题教育和社会实践活动，培养学生树立节能环保意识。近年来，一些社会团体和非政府组织也以多种形式加入全民节能减排行动，发挥了积极作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循环经济代表着未来经济的发展方向。国家把发展循环经济作为重要选择，在全社会大力提倡。近年来，围绕大力发展循环经济主题，开展了形式多样的系列宣传教育活动，使循环经济理念逐步深入人心，社会氛围更加浓厚。</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将进一步加强应对气候变化相关的教育和培训。在基础教育、高等教育、成人教育中纳入气候变化的内容，重点引导青少年树立应对气候变化意识，积极参与气候变化的相关活动；举办针对政府部门、企业界、咨询机构和科研人员以及社区的气候变化培训和研讨班等，提高其对应对气候变化重要性和紧迫性的认识，促使其积极承担社会责任。</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七、加强气候变化领域国际合作</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中国本着</w:t>
      </w:r>
      <w:r>
        <w:rPr>
          <w:rFonts w:ascii="Helvetica" w:hAnsi="Helvetica" w:cs="Helvetica"/>
          <w:color w:val="333333"/>
          <w:sz w:val="21"/>
          <w:szCs w:val="21"/>
        </w:rPr>
        <w:t>“</w:t>
      </w:r>
      <w:r>
        <w:rPr>
          <w:rFonts w:ascii="Helvetica" w:hAnsi="Helvetica" w:cs="Helvetica"/>
          <w:color w:val="333333"/>
          <w:sz w:val="21"/>
          <w:szCs w:val="21"/>
        </w:rPr>
        <w:t>互利共赢、务实有效</w:t>
      </w:r>
      <w:r>
        <w:rPr>
          <w:rFonts w:ascii="Helvetica" w:hAnsi="Helvetica" w:cs="Helvetica"/>
          <w:color w:val="333333"/>
          <w:sz w:val="21"/>
          <w:szCs w:val="21"/>
        </w:rPr>
        <w:t>”</w:t>
      </w:r>
      <w:r>
        <w:rPr>
          <w:rFonts w:ascii="Helvetica" w:hAnsi="Helvetica" w:cs="Helvetica"/>
          <w:color w:val="333333"/>
          <w:sz w:val="21"/>
          <w:szCs w:val="21"/>
        </w:rPr>
        <w:t>的原则积极参加和推动应对气候变化的国际合作，发挥了建设性作用。近年来，中国国家主席和国务院总理分别在八国集团同发展中国家领导人对话会议、亚太经合组织会议、东亚峰会、博鳌亚洲论坛等多边场合以及双边交往中，阐述了中国对于气候变化国际合作的立场，积极推动应对气候变化的全球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中国长期以来积极参加和支持《气候公约》和《议定书》框架下的活动，努力促进《气候公约》和《议定书》的有效实施。中国专家积极参加政府间气候变化专门委员会的工作，为相关报告的编写</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了贡献。中国认真履行本国在《气候公约》和《议定书》下的义务，于</w:t>
      </w:r>
      <w:r>
        <w:rPr>
          <w:rFonts w:ascii="Helvetica" w:hAnsi="Helvetica" w:cs="Helvetica"/>
          <w:color w:val="333333"/>
          <w:sz w:val="21"/>
          <w:szCs w:val="21"/>
        </w:rPr>
        <w:t>2004</w:t>
      </w:r>
      <w:r>
        <w:rPr>
          <w:rFonts w:ascii="Helvetica" w:hAnsi="Helvetica" w:cs="Helvetica"/>
          <w:color w:val="333333"/>
          <w:sz w:val="21"/>
          <w:szCs w:val="21"/>
        </w:rPr>
        <w:t>年提交了《中华人民共和国气候变化初始国家信息通报》，并于</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月发布《应对气候变化国家方案》和《中国应对气候变化科技专项行动》。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在多边合作方面，中国是碳收集领导人论坛、甲烷市场化伙伴计划、亚太</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和气候伙伴计划的正式成员，是八国集团和五个主要发展中国家气候变化对话以及主要经济体能源安全和气候变化会议的参与者。在亚太经合组织会议上，中国提出了</w:t>
      </w:r>
      <w:r>
        <w:rPr>
          <w:rFonts w:ascii="Helvetica" w:hAnsi="Helvetica" w:cs="Helvetica"/>
          <w:color w:val="333333"/>
          <w:sz w:val="21"/>
          <w:szCs w:val="21"/>
        </w:rPr>
        <w:t>“</w:t>
      </w:r>
      <w:r>
        <w:rPr>
          <w:rFonts w:ascii="Helvetica" w:hAnsi="Helvetica" w:cs="Helvetica"/>
          <w:color w:val="333333"/>
          <w:sz w:val="21"/>
          <w:szCs w:val="21"/>
        </w:rPr>
        <w:t>亚太森林恢复与可持续管理网络</w:t>
      </w:r>
      <w:r>
        <w:rPr>
          <w:rFonts w:ascii="Helvetica" w:hAnsi="Helvetica" w:cs="Helvetica"/>
          <w:color w:val="333333"/>
          <w:sz w:val="21"/>
          <w:szCs w:val="21"/>
        </w:rPr>
        <w:t>”</w:t>
      </w:r>
      <w:r>
        <w:rPr>
          <w:rFonts w:ascii="Helvetica" w:hAnsi="Helvetica" w:cs="Helvetica"/>
          <w:color w:val="333333"/>
          <w:sz w:val="21"/>
          <w:szCs w:val="21"/>
        </w:rPr>
        <w:t>倡议，并举办了</w:t>
      </w:r>
      <w:r>
        <w:rPr>
          <w:rFonts w:ascii="Helvetica" w:hAnsi="Helvetica" w:cs="Helvetica"/>
          <w:color w:val="333333"/>
          <w:sz w:val="21"/>
          <w:szCs w:val="21"/>
        </w:rPr>
        <w:t>“</w:t>
      </w:r>
      <w:r>
        <w:rPr>
          <w:rFonts w:ascii="Helvetica" w:hAnsi="Helvetica" w:cs="Helvetica"/>
          <w:color w:val="333333"/>
          <w:sz w:val="21"/>
          <w:szCs w:val="21"/>
        </w:rPr>
        <w:t>气候变化与科技创新国际论坛</w:t>
      </w:r>
      <w:r>
        <w:rPr>
          <w:rFonts w:ascii="Helvetica" w:hAnsi="Helvetica" w:cs="Helvetica"/>
          <w:color w:val="333333"/>
          <w:sz w:val="21"/>
          <w:szCs w:val="21"/>
        </w:rPr>
        <w:t>”</w:t>
      </w:r>
      <w:r>
        <w:rPr>
          <w:rFonts w:ascii="Helvetica" w:hAnsi="Helvetica" w:cs="Helvetica"/>
          <w:color w:val="333333"/>
          <w:sz w:val="21"/>
          <w:szCs w:val="21"/>
        </w:rPr>
        <w:t>。中国努力推动气候变化领域中国际社会的交流与互信，促进形成公平、有效的全球应对气候变化机制。</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在双边方面，中国与欧盟、印度、巴西、南非、日本、美国、加拿大、英国、澳大利亚等国家和地区建立了气候变化对话与合作机制，并将气候变化作为双方合作的重要内容。中国一直在力所能及的范围内，帮助非洲和小岛屿发展中国家提高应对气候变化的能力。《中国对非洲政策文件》明确提出，积极推动中非在气候变化等领域的合作。中国政府分别举办了两期针对非洲和亚洲发展中国家政府官员的</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机制项目研修班，提高了这些国家开展</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机制项目的能力。</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积极与外国政府、国际组织、国外研究机构开展应对气候变化领域的合作研究，内容涉及气候变化的科学问题、减缓和适应、应对政策与措施等方面，包括中国气候变化的趋势、气候变化对中国的影响、中国农林部门的适应措施与行动、中国水资源管理、中国海岸带和海洋生态系</w:t>
      </w:r>
      <w:proofErr w:type="gramStart"/>
      <w:r>
        <w:rPr>
          <w:rFonts w:ascii="Helvetica" w:hAnsi="Helvetica" w:cs="Helvetica"/>
          <w:color w:val="333333"/>
          <w:sz w:val="21"/>
          <w:szCs w:val="21"/>
        </w:rPr>
        <w:t>统综合</w:t>
      </w:r>
      <w:proofErr w:type="gramEnd"/>
      <w:r>
        <w:rPr>
          <w:rFonts w:ascii="Helvetica" w:hAnsi="Helvetica" w:cs="Helvetica"/>
          <w:color w:val="333333"/>
          <w:sz w:val="21"/>
          <w:szCs w:val="21"/>
        </w:rPr>
        <w:t>管理、中国的温室气体减</w:t>
      </w:r>
      <w:proofErr w:type="gramStart"/>
      <w:r>
        <w:rPr>
          <w:rFonts w:ascii="Helvetica" w:hAnsi="Helvetica" w:cs="Helvetica"/>
          <w:color w:val="333333"/>
          <w:sz w:val="21"/>
          <w:szCs w:val="21"/>
        </w:rPr>
        <w:t>排成本</w:t>
      </w:r>
      <w:proofErr w:type="gramEnd"/>
      <w:r>
        <w:rPr>
          <w:rFonts w:ascii="Helvetica" w:hAnsi="Helvetica" w:cs="Helvetica"/>
          <w:color w:val="333333"/>
          <w:sz w:val="21"/>
          <w:szCs w:val="21"/>
        </w:rPr>
        <w:t>和潜力、中国应对气候变化的法律法规和政策研究，以及若干低碳能源技术的研发和示范等。中国积极参与相关国际科技合作计划，如地球科学系统联盟</w:t>
      </w:r>
      <w:r>
        <w:rPr>
          <w:rFonts w:ascii="Helvetica" w:hAnsi="Helvetica" w:cs="Helvetica"/>
          <w:color w:val="333333"/>
          <w:sz w:val="21"/>
          <w:szCs w:val="21"/>
        </w:rPr>
        <w:t>(ESSP)</w:t>
      </w:r>
      <w:r>
        <w:rPr>
          <w:rFonts w:ascii="Helvetica" w:hAnsi="Helvetica" w:cs="Helvetica"/>
          <w:color w:val="333333"/>
          <w:sz w:val="21"/>
          <w:szCs w:val="21"/>
        </w:rPr>
        <w:t>框架下的世界气候研究计划</w:t>
      </w:r>
      <w:r>
        <w:rPr>
          <w:rFonts w:ascii="Helvetica" w:hAnsi="Helvetica" w:cs="Helvetica"/>
          <w:color w:val="333333"/>
          <w:sz w:val="21"/>
          <w:szCs w:val="21"/>
        </w:rPr>
        <w:t>(WCRP)</w:t>
      </w:r>
      <w:r>
        <w:rPr>
          <w:rFonts w:ascii="Helvetica" w:hAnsi="Helvetica" w:cs="Helvetica"/>
          <w:color w:val="333333"/>
          <w:sz w:val="21"/>
          <w:szCs w:val="21"/>
        </w:rPr>
        <w:t>、国际地圈</w:t>
      </w:r>
      <w:r>
        <w:rPr>
          <w:rFonts w:ascii="Helvetica" w:hAnsi="Helvetica" w:cs="Helvetica"/>
          <w:color w:val="333333"/>
          <w:sz w:val="21"/>
          <w:szCs w:val="21"/>
        </w:rPr>
        <w:t>—</w:t>
      </w:r>
      <w:r>
        <w:rPr>
          <w:rFonts w:ascii="Helvetica" w:hAnsi="Helvetica" w:cs="Helvetica"/>
          <w:color w:val="333333"/>
          <w:sz w:val="21"/>
          <w:szCs w:val="21"/>
        </w:rPr>
        <w:t>生物圈计划</w:t>
      </w:r>
      <w:r>
        <w:rPr>
          <w:rFonts w:ascii="Helvetica" w:hAnsi="Helvetica" w:cs="Helvetica"/>
          <w:color w:val="333333"/>
          <w:sz w:val="21"/>
          <w:szCs w:val="21"/>
        </w:rPr>
        <w:t>(IGBP)</w:t>
      </w:r>
      <w:r>
        <w:rPr>
          <w:rFonts w:ascii="Helvetica" w:hAnsi="Helvetica" w:cs="Helvetica"/>
          <w:color w:val="333333"/>
          <w:sz w:val="21"/>
          <w:szCs w:val="21"/>
        </w:rPr>
        <w:t>、国际全球变化人文因素计划</w:t>
      </w:r>
      <w:r>
        <w:rPr>
          <w:rFonts w:ascii="Helvetica" w:hAnsi="Helvetica" w:cs="Helvetica"/>
          <w:color w:val="333333"/>
          <w:sz w:val="21"/>
          <w:szCs w:val="21"/>
        </w:rPr>
        <w:t>(IHDP)</w:t>
      </w:r>
      <w:r>
        <w:rPr>
          <w:rFonts w:ascii="Helvetica" w:hAnsi="Helvetica" w:cs="Helvetica"/>
          <w:color w:val="333333"/>
          <w:sz w:val="21"/>
          <w:szCs w:val="21"/>
        </w:rPr>
        <w:t>、全球对地观测政府间协调组织</w:t>
      </w:r>
      <w:r>
        <w:rPr>
          <w:rFonts w:ascii="Helvetica" w:hAnsi="Helvetica" w:cs="Helvetica"/>
          <w:color w:val="333333"/>
          <w:sz w:val="21"/>
          <w:szCs w:val="21"/>
        </w:rPr>
        <w:t>(GEO)</w:t>
      </w:r>
      <w:r>
        <w:rPr>
          <w:rFonts w:ascii="Helvetica" w:hAnsi="Helvetica" w:cs="Helvetica"/>
          <w:color w:val="333333"/>
          <w:sz w:val="21"/>
          <w:szCs w:val="21"/>
        </w:rPr>
        <w:t>、全球气候系统观测计划</w:t>
      </w:r>
      <w:r>
        <w:rPr>
          <w:rFonts w:ascii="Helvetica" w:hAnsi="Helvetica" w:cs="Helvetica"/>
          <w:color w:val="333333"/>
          <w:sz w:val="21"/>
          <w:szCs w:val="21"/>
        </w:rPr>
        <w:t>(GCOS)</w:t>
      </w:r>
      <w:r>
        <w:rPr>
          <w:rFonts w:ascii="Helvetica" w:hAnsi="Helvetica" w:cs="Helvetica"/>
          <w:color w:val="333333"/>
          <w:sz w:val="21"/>
          <w:szCs w:val="21"/>
        </w:rPr>
        <w:t>、全球海洋观测系统</w:t>
      </w:r>
      <w:r>
        <w:rPr>
          <w:rFonts w:ascii="Helvetica" w:hAnsi="Helvetica" w:cs="Helvetica"/>
          <w:color w:val="333333"/>
          <w:sz w:val="21"/>
          <w:szCs w:val="21"/>
        </w:rPr>
        <w:t>(GOOS)</w:t>
      </w:r>
      <w:r>
        <w:rPr>
          <w:rFonts w:ascii="Helvetica" w:hAnsi="Helvetica" w:cs="Helvetica"/>
          <w:color w:val="333333"/>
          <w:sz w:val="21"/>
          <w:szCs w:val="21"/>
        </w:rPr>
        <w:t>、国际地转海洋学实时观测</w:t>
      </w:r>
      <w:proofErr w:type="gramStart"/>
      <w:r>
        <w:rPr>
          <w:rFonts w:ascii="Helvetica" w:hAnsi="Helvetica" w:cs="Helvetica"/>
          <w:color w:val="333333"/>
          <w:sz w:val="21"/>
          <w:szCs w:val="21"/>
        </w:rPr>
        <w:t>阵计划</w:t>
      </w:r>
      <w:proofErr w:type="gramEnd"/>
      <w:r>
        <w:rPr>
          <w:rFonts w:ascii="Helvetica" w:hAnsi="Helvetica" w:cs="Helvetica"/>
          <w:color w:val="333333"/>
          <w:sz w:val="21"/>
          <w:szCs w:val="21"/>
        </w:rPr>
        <w:t>(ARGO)</w:t>
      </w:r>
      <w:r>
        <w:rPr>
          <w:rFonts w:ascii="Helvetica" w:hAnsi="Helvetica" w:cs="Helvetica"/>
          <w:color w:val="333333"/>
          <w:sz w:val="21"/>
          <w:szCs w:val="21"/>
        </w:rPr>
        <w:t>、国际极地年计划等，并加强与相关国际组织和机构的信息沟通和资源共享。</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积极推动和参与《气候公约》框架下的技术转让，努力创建有利于国际技术转让的国内环境，并提交了技术需求清单。中国认为，《气候公约》框架下的技术转让不应单纯依靠市场，关键在于发达国家政府应努力减少和消除技术转让障碍，采取引导和激励政策与措施，在推动技术转让过程中发挥作用。对于尚在研发之中的应对气候变化的关键技术，应依靠国际社会广大成员国的合力，抓紧取得突破性进展，并为世界各国所共享。</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中国重视</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机制在促进本国可持续发展中的积极作用，愿意通过参与</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机制项目合作为国际温室气体减排</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贡献。通过国际合作，中国进行了</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机制方面的系统研究，为国际规则和国内政策措施的制定提供了科学基础，为各利益相关方提供了有益信息；进行了大量的能力建设活动，提高政府部门、企业界、学术机构、咨询服务机构、金融机构等推动</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机制项目开发的能力。完善了相关的国内制度，制订和颁布《清洁发展机制项目运行管理办法》。到</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20</w:t>
      </w:r>
      <w:r>
        <w:rPr>
          <w:rFonts w:ascii="Helvetica" w:hAnsi="Helvetica" w:cs="Helvetica"/>
          <w:color w:val="333333"/>
          <w:sz w:val="21"/>
          <w:szCs w:val="21"/>
        </w:rPr>
        <w:t>日，中国在联合国已经成功注册的</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机制合作项目达到</w:t>
      </w:r>
      <w:r>
        <w:rPr>
          <w:rFonts w:ascii="Helvetica" w:hAnsi="Helvetica" w:cs="Helvetica"/>
          <w:color w:val="333333"/>
          <w:sz w:val="21"/>
          <w:szCs w:val="21"/>
        </w:rPr>
        <w:t>244</w:t>
      </w:r>
      <w:r>
        <w:rPr>
          <w:rFonts w:ascii="Helvetica" w:hAnsi="Helvetica" w:cs="Helvetica"/>
          <w:color w:val="333333"/>
          <w:sz w:val="21"/>
          <w:szCs w:val="21"/>
        </w:rPr>
        <w:t>个，这些项目预期</w:t>
      </w:r>
      <w:proofErr w:type="gramStart"/>
      <w:r>
        <w:rPr>
          <w:rFonts w:ascii="Helvetica" w:hAnsi="Helvetica" w:cs="Helvetica"/>
          <w:color w:val="333333"/>
          <w:sz w:val="21"/>
          <w:szCs w:val="21"/>
        </w:rPr>
        <w:t>的年减排量</w:t>
      </w:r>
      <w:proofErr w:type="gramEnd"/>
      <w:r>
        <w:rPr>
          <w:rFonts w:ascii="Helvetica" w:hAnsi="Helvetica" w:cs="Helvetica"/>
          <w:color w:val="333333"/>
          <w:sz w:val="21"/>
          <w:szCs w:val="21"/>
        </w:rPr>
        <w:t>为</w:t>
      </w:r>
      <w:r>
        <w:rPr>
          <w:rFonts w:ascii="Helvetica" w:hAnsi="Helvetica" w:cs="Helvetica"/>
          <w:color w:val="333333"/>
          <w:sz w:val="21"/>
          <w:szCs w:val="21"/>
        </w:rPr>
        <w:t>1.13</w:t>
      </w:r>
      <w:r>
        <w:rPr>
          <w:rFonts w:ascii="Helvetica" w:hAnsi="Helvetica" w:cs="Helvetica"/>
          <w:color w:val="333333"/>
          <w:sz w:val="21"/>
          <w:szCs w:val="21"/>
        </w:rPr>
        <w:t>亿吨二氧化碳当量。</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机制项目有效促进了中国可再生能源的发展，推动了能源效率的提高，极大加强了相关政府部门、企业、组织和个人的气候变化意识。中国认为，</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机制作为一种比较有效和成功的合作机制，在</w:t>
      </w:r>
      <w:r>
        <w:rPr>
          <w:rFonts w:ascii="Helvetica" w:hAnsi="Helvetica" w:cs="Helvetica"/>
          <w:color w:val="333333"/>
          <w:sz w:val="21"/>
          <w:szCs w:val="21"/>
        </w:rPr>
        <w:t>2012</w:t>
      </w:r>
      <w:r>
        <w:rPr>
          <w:rFonts w:ascii="Helvetica" w:hAnsi="Helvetica" w:cs="Helvetica"/>
          <w:color w:val="333333"/>
          <w:sz w:val="21"/>
          <w:szCs w:val="21"/>
        </w:rPr>
        <w:t>年后应该继续得到实施，但应进一步促进项目实施中的公平、透明、简化、确定性和环境完整性，并促进先进技术向发展中国家转移，东道国应该在</w:t>
      </w:r>
      <w:proofErr w:type="gramStart"/>
      <w:r>
        <w:rPr>
          <w:rFonts w:ascii="Helvetica" w:hAnsi="Helvetica" w:cs="Helvetica"/>
          <w:color w:val="333333"/>
          <w:sz w:val="21"/>
          <w:szCs w:val="21"/>
        </w:rPr>
        <w:t>清洁发展</w:t>
      </w:r>
      <w:proofErr w:type="gramEnd"/>
      <w:r>
        <w:rPr>
          <w:rFonts w:ascii="Helvetica" w:hAnsi="Helvetica" w:cs="Helvetica"/>
          <w:color w:val="333333"/>
          <w:sz w:val="21"/>
          <w:szCs w:val="21"/>
        </w:rPr>
        <w:t>机制项目开发中扮演更加重要的角色。</w:t>
      </w:r>
    </w:p>
    <w:p w:rsidR="00C658AB" w:rsidRDefault="00C658AB" w:rsidP="00C658AB">
      <w:pPr>
        <w:pStyle w:val="a3"/>
        <w:rPr>
          <w:rFonts w:ascii="Helvetica" w:hAnsi="Helvetica" w:cs="Helvetica"/>
          <w:color w:val="333333"/>
          <w:sz w:val="21"/>
          <w:szCs w:val="21"/>
        </w:rPr>
      </w:pPr>
      <w:r>
        <w:rPr>
          <w:rStyle w:val="a4"/>
          <w:rFonts w:ascii="Helvetica" w:hAnsi="Helvetica" w:cs="Helvetica"/>
          <w:color w:val="333333"/>
          <w:sz w:val="21"/>
          <w:szCs w:val="21"/>
        </w:rPr>
        <w:t xml:space="preserve">　　八、应对气候变化的体制机制建设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中国政府于</w:t>
      </w:r>
      <w:r>
        <w:rPr>
          <w:rFonts w:ascii="Helvetica" w:hAnsi="Helvetica" w:cs="Helvetica"/>
          <w:color w:val="333333"/>
          <w:sz w:val="21"/>
          <w:szCs w:val="21"/>
        </w:rPr>
        <w:t>1990</w:t>
      </w:r>
      <w:r>
        <w:rPr>
          <w:rFonts w:ascii="Helvetica" w:hAnsi="Helvetica" w:cs="Helvetica"/>
          <w:color w:val="333333"/>
          <w:sz w:val="21"/>
          <w:szCs w:val="21"/>
        </w:rPr>
        <w:t>年成立了应对气候变化相关机构，</w:t>
      </w:r>
      <w:r>
        <w:rPr>
          <w:rFonts w:ascii="Helvetica" w:hAnsi="Helvetica" w:cs="Helvetica"/>
          <w:color w:val="333333"/>
          <w:sz w:val="21"/>
          <w:szCs w:val="21"/>
        </w:rPr>
        <w:t>1998</w:t>
      </w:r>
      <w:r>
        <w:rPr>
          <w:rFonts w:ascii="Helvetica" w:hAnsi="Helvetica" w:cs="Helvetica"/>
          <w:color w:val="333333"/>
          <w:sz w:val="21"/>
          <w:szCs w:val="21"/>
        </w:rPr>
        <w:t>年建立了国家气候变化对策协调小组。为进一步加强对应对气候变化工作的领导，</w:t>
      </w:r>
      <w:r>
        <w:rPr>
          <w:rFonts w:ascii="Helvetica" w:hAnsi="Helvetica" w:cs="Helvetica"/>
          <w:color w:val="333333"/>
          <w:sz w:val="21"/>
          <w:szCs w:val="21"/>
        </w:rPr>
        <w:t>2007</w:t>
      </w:r>
      <w:r>
        <w:rPr>
          <w:rFonts w:ascii="Helvetica" w:hAnsi="Helvetica" w:cs="Helvetica"/>
          <w:color w:val="333333"/>
          <w:sz w:val="21"/>
          <w:szCs w:val="21"/>
        </w:rPr>
        <w:t>年成立国家应对气候变化领导小组，由国务院总理担任组长，负责制定国家应对气候变化的重大战略、方针和对策，协调解决应对气候变化工作中的重大问题。</w:t>
      </w:r>
      <w:r>
        <w:rPr>
          <w:rFonts w:ascii="Helvetica" w:hAnsi="Helvetica" w:cs="Helvetica"/>
          <w:color w:val="333333"/>
          <w:sz w:val="21"/>
          <w:szCs w:val="21"/>
        </w:rPr>
        <w:t>2008</w:t>
      </w:r>
      <w:r>
        <w:rPr>
          <w:rFonts w:ascii="Helvetica" w:hAnsi="Helvetica" w:cs="Helvetica"/>
          <w:color w:val="333333"/>
          <w:sz w:val="21"/>
          <w:szCs w:val="21"/>
        </w:rPr>
        <w:t>年在机构改革中，进一步加强了对应对气候变化工作的领导，国家应对气候变化领导小组的成员单位由原来的</w:t>
      </w:r>
      <w:r>
        <w:rPr>
          <w:rFonts w:ascii="Helvetica" w:hAnsi="Helvetica" w:cs="Helvetica"/>
          <w:color w:val="333333"/>
          <w:sz w:val="21"/>
          <w:szCs w:val="21"/>
        </w:rPr>
        <w:t>18</w:t>
      </w:r>
      <w:r>
        <w:rPr>
          <w:rFonts w:ascii="Helvetica" w:hAnsi="Helvetica" w:cs="Helvetica"/>
          <w:color w:val="333333"/>
          <w:sz w:val="21"/>
          <w:szCs w:val="21"/>
        </w:rPr>
        <w:t>个扩大到</w:t>
      </w:r>
      <w:r>
        <w:rPr>
          <w:rFonts w:ascii="Helvetica" w:hAnsi="Helvetica" w:cs="Helvetica"/>
          <w:color w:val="333333"/>
          <w:sz w:val="21"/>
          <w:szCs w:val="21"/>
        </w:rPr>
        <w:t>20</w:t>
      </w:r>
      <w:r>
        <w:rPr>
          <w:rFonts w:ascii="Helvetica" w:hAnsi="Helvetica" w:cs="Helvetica"/>
          <w:color w:val="333333"/>
          <w:sz w:val="21"/>
          <w:szCs w:val="21"/>
        </w:rPr>
        <w:t>个，具体工作由国家发展和改革委员会承担，领导小组办公室设在国家发展和改革委员会，并在国家发展和改革委员会成立专门机构，专门负责全国应对气候变化工作的组织协调。为提高应对气候变化决策的科学性，成立了气候变化专家委员会，在支持政府决策、促进国际合作和开展民间活动方面做了大量工作。</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2007</w:t>
      </w:r>
      <w:r>
        <w:rPr>
          <w:rFonts w:ascii="Helvetica" w:hAnsi="Helvetica" w:cs="Helvetica"/>
          <w:color w:val="333333"/>
          <w:sz w:val="21"/>
          <w:szCs w:val="21"/>
        </w:rPr>
        <w:t>年国务院要求各地区、各部门结合本地区、本部门实际，认真贯彻执行《应对气候变化国家方案》。建立健全应对气候变化的管理体系、协调机制和专门机构，建立地方气候变化专家队伍，根据各地区在地理环境、气候条件、经济发展水平等方面的具体情况，因地制宜地制定应对气候变化的相关政策措施，建立与气候变化相关的统计和监测体系，组织和协调本地区应对气候变化的行动。</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为推动《应对气候变化国家方案》的实施，各级政府机构进一步完善产业政策、财税政策、信贷政策和投资政策，充分发挥价格杠杆的作用，形成有利于减缓温室气体排放的体制机制，增加应对气候变化工作的财政投入。完善有利于减缓和适应气候变化的相关法规，依法推进应对气候变化工作。</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结束语</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中国正处在全面建设小康社会的关键时期，也处于工业化、城镇</w:t>
      </w:r>
      <w:proofErr w:type="gramStart"/>
      <w:r>
        <w:rPr>
          <w:rFonts w:ascii="Helvetica" w:hAnsi="Helvetica" w:cs="Helvetica"/>
          <w:color w:val="333333"/>
          <w:sz w:val="21"/>
          <w:szCs w:val="21"/>
        </w:rPr>
        <w:t>化加快</w:t>
      </w:r>
      <w:proofErr w:type="gramEnd"/>
      <w:r>
        <w:rPr>
          <w:rFonts w:ascii="Helvetica" w:hAnsi="Helvetica" w:cs="Helvetica"/>
          <w:color w:val="333333"/>
          <w:sz w:val="21"/>
          <w:szCs w:val="21"/>
        </w:rPr>
        <w:t>发展的重要阶段，发展经济和改善民生的任务十分艰巨，在应对气候变化领域面临着比发达国家更为严峻的挑战。</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中国将继续以科学发展观为指导，坚定不移地走可持续发展道路，采取更加有力的政策措施，全面加强应对气候变化能力建设。</w:t>
      </w:r>
    </w:p>
    <w:p w:rsidR="00C658AB" w:rsidRDefault="00C658AB" w:rsidP="00C658AB">
      <w:pPr>
        <w:pStyle w:val="a3"/>
        <w:rPr>
          <w:rFonts w:ascii="Helvetica" w:hAnsi="Helvetica" w:cs="Helvetica"/>
          <w:color w:val="333333"/>
          <w:sz w:val="21"/>
          <w:szCs w:val="21"/>
        </w:rPr>
      </w:pPr>
      <w:r>
        <w:rPr>
          <w:rFonts w:ascii="Helvetica" w:hAnsi="Helvetica" w:cs="Helvetica"/>
          <w:color w:val="333333"/>
          <w:sz w:val="21"/>
          <w:szCs w:val="21"/>
        </w:rPr>
        <w:t xml:space="preserve">　　气候变化问题是国际社会共同面临的挑战，解决气候变化问题需要世界各国和国际社会的通力合作。中国愿与世界各国一道，为实现全球可持续发展事业进行不懈努力，为保护人类共有的气候系统不断</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新贡献。</w:t>
      </w:r>
    </w:p>
    <w:p w:rsidR="00901F30" w:rsidRPr="00C658AB" w:rsidRDefault="00C658AB">
      <w:pPr>
        <w:rPr>
          <w:rFonts w:hint="eastAsia"/>
        </w:rPr>
      </w:pPr>
    </w:p>
    <w:sectPr w:rsidR="00901F30" w:rsidRPr="00C658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25E"/>
    <w:rsid w:val="009816F2"/>
    <w:rsid w:val="00BC025E"/>
    <w:rsid w:val="00C658AB"/>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58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58A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58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58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14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2695</Words>
  <Characters>15364</Characters>
  <Application>Microsoft Office Word</Application>
  <DocSecurity>0</DocSecurity>
  <Lines>128</Lines>
  <Paragraphs>36</Paragraphs>
  <ScaleCrop>false</ScaleCrop>
  <Company/>
  <LinksUpToDate>false</LinksUpToDate>
  <CharactersWithSpaces>18023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2023-12-08T05:50:00Z</cp:lastPrinted>
  <dcterms:created xsi:type="dcterms:W3CDTF">2023-12-08T05:50:00Z</dcterms:created>
  <dcterms:modified xsi:type="dcterms:W3CDTF">2023-12-08T05:50:00Z</dcterms:modified>
</cp:coreProperties>
</file>